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33EDBD93" w:rsidR="00404BCE" w:rsidRPr="00E24321" w:rsidRDefault="0004026E" w:rsidP="00E24321">
      <w:pPr>
        <w:tabs>
          <w:tab w:val="left" w:pos="11482"/>
        </w:tabs>
        <w:spacing w:after="0" w:line="240" w:lineRule="auto"/>
        <w:jc w:val="center"/>
        <w:rPr>
          <w:rFonts w:ascii="Calibri" w:hAnsi="Calibri" w:cs="Calibri"/>
          <w:color w:val="FF0000"/>
          <w:sz w:val="24"/>
          <w:szCs w:val="24"/>
        </w:rPr>
      </w:pPr>
      <w:r w:rsidRPr="00E24321">
        <w:rPr>
          <w:rFonts w:ascii="Calibri" w:hAnsi="Calibri" w:cs="Calibri"/>
          <w:b/>
          <w:bCs/>
          <w:sz w:val="24"/>
          <w:szCs w:val="24"/>
        </w:rPr>
        <w:t>TIEKĖJŲ PAŠALINIMO PAGRINDAI</w:t>
      </w:r>
      <w:r w:rsidR="00DD1CC6" w:rsidRPr="00E24321">
        <w:rPr>
          <w:rFonts w:ascii="Calibri" w:hAnsi="Calibri" w:cs="Calibri"/>
          <w:b/>
          <w:bCs/>
          <w:sz w:val="24"/>
          <w:szCs w:val="24"/>
        </w:rPr>
        <w:t xml:space="preserve"> </w:t>
      </w:r>
      <w:r w:rsidR="00DD1CC6" w:rsidRPr="00E24321">
        <w:rPr>
          <w:rFonts w:ascii="Calibri" w:hAnsi="Calibri" w:cs="Calibri"/>
          <w:color w:val="FF0000"/>
          <w:sz w:val="24"/>
          <w:szCs w:val="24"/>
        </w:rPr>
        <w:t>(reikalavimai taikomi 1, 2 ir 3 pirkimo dalims)</w:t>
      </w:r>
    </w:p>
    <w:p w14:paraId="6EC24C42" w14:textId="5F466E09" w:rsidR="00E24321" w:rsidRPr="00E24321" w:rsidRDefault="00E24321" w:rsidP="00E24321">
      <w:pPr>
        <w:tabs>
          <w:tab w:val="left" w:pos="11482"/>
        </w:tabs>
        <w:spacing w:after="0" w:line="240" w:lineRule="auto"/>
        <w:jc w:val="right"/>
        <w:rPr>
          <w:rFonts w:ascii="Calibri" w:hAnsi="Calibri" w:cs="Calibri"/>
          <w:sz w:val="22"/>
          <w:szCs w:val="22"/>
        </w:rPr>
      </w:pPr>
      <w:r w:rsidRPr="00E24321">
        <w:rPr>
          <w:rFonts w:ascii="Calibri" w:hAnsi="Calibri" w:cs="Calibr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DD1CC6" w:rsidRPr="00E24321"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E24321" w:rsidRDefault="00DD1CC6" w:rsidP="00E24321">
            <w:pPr>
              <w:pStyle w:val="NoSpacing"/>
              <w:jc w:val="center"/>
              <w:rPr>
                <w:rFonts w:ascii="Calibri" w:hAnsi="Calibri" w:cs="Calibri"/>
                <w:b/>
                <w:bCs/>
                <w:sz w:val="22"/>
                <w:szCs w:val="22"/>
              </w:rPr>
            </w:pPr>
            <w:r w:rsidRPr="00E24321">
              <w:rPr>
                <w:rFonts w:ascii="Calibri" w:hAnsi="Calibri" w:cs="Calibr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E24321" w:rsidRDefault="00DD1CC6" w:rsidP="00E24321">
            <w:pPr>
              <w:pStyle w:val="NoSpacing"/>
              <w:jc w:val="center"/>
              <w:rPr>
                <w:rFonts w:ascii="Calibri" w:hAnsi="Calibri" w:cs="Calibri"/>
                <w:bCs/>
                <w:sz w:val="22"/>
                <w:szCs w:val="22"/>
                <w:lang w:eastAsia="en-US"/>
              </w:rPr>
            </w:pPr>
            <w:r w:rsidRPr="00E24321">
              <w:rPr>
                <w:rFonts w:ascii="Calibri" w:hAnsi="Calibri" w:cs="Calibr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E24321" w:rsidRDefault="00DD1CC6" w:rsidP="00E24321">
            <w:pPr>
              <w:pStyle w:val="NoSpacing"/>
              <w:jc w:val="center"/>
              <w:rPr>
                <w:rFonts w:ascii="Calibri" w:hAnsi="Calibri" w:cs="Calibri"/>
                <w:bCs/>
                <w:iCs/>
                <w:sz w:val="22"/>
                <w:szCs w:val="22"/>
                <w:lang w:eastAsia="en-US"/>
              </w:rPr>
            </w:pPr>
            <w:r w:rsidRPr="00E24321">
              <w:rPr>
                <w:rFonts w:ascii="Calibri" w:hAnsi="Calibri" w:cs="Calibri"/>
                <w:b/>
                <w:sz w:val="22"/>
                <w:szCs w:val="22"/>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E24321" w:rsidRDefault="00DD1CC6" w:rsidP="00E24321">
            <w:pPr>
              <w:pStyle w:val="NoSpacing"/>
              <w:jc w:val="center"/>
              <w:rPr>
                <w:rFonts w:ascii="Calibri" w:hAnsi="Calibri" w:cs="Calibri"/>
                <w:b/>
                <w:sz w:val="22"/>
                <w:szCs w:val="22"/>
              </w:rPr>
            </w:pPr>
            <w:r w:rsidRPr="00E24321">
              <w:rPr>
                <w:rFonts w:ascii="Calibri" w:hAnsi="Calibri" w:cs="Calibri"/>
                <w:b/>
                <w:sz w:val="22"/>
                <w:szCs w:val="22"/>
              </w:rPr>
              <w:t>Subjektas, kuris turi atitikti reikalavimą</w:t>
            </w:r>
          </w:p>
        </w:tc>
      </w:tr>
      <w:tr w:rsidR="00DD1CC6" w:rsidRPr="00E24321"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E24321" w:rsidRDefault="00DD1CC6" w:rsidP="00E24321">
            <w:pPr>
              <w:pStyle w:val="NoSpacing"/>
              <w:numPr>
                <w:ilvl w:val="0"/>
                <w:numId w:val="5"/>
              </w:numPr>
              <w:rPr>
                <w:rFonts w:ascii="Calibri" w:hAnsi="Calibri"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E24321" w:rsidRDefault="00DD1CC6" w:rsidP="00E24321">
            <w:pPr>
              <w:pStyle w:val="NoSpacing"/>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lang w:eastAsia="en-US"/>
              </w:rPr>
              <w:t>VPĮ 46 straipsnio 1 dalis (</w:t>
            </w:r>
            <w:r w:rsidRPr="00E24321">
              <w:rPr>
                <w:rFonts w:ascii="Calibri" w:eastAsia="Yu Mincho" w:hAnsi="Calibri" w:cs="Calibri"/>
                <w:sz w:val="22"/>
                <w:szCs w:val="22"/>
                <w:lang w:eastAsia="en-US"/>
              </w:rPr>
              <w:t>EBVPD III dalies A1-A6 punktai ir D1 punktas)):</w:t>
            </w:r>
          </w:p>
          <w:p w14:paraId="616FA426" w14:textId="77777777" w:rsidR="00DD1CC6" w:rsidRPr="00E24321" w:rsidRDefault="00DD1CC6" w:rsidP="00E24321">
            <w:pPr>
              <w:pStyle w:val="NoSpacing"/>
              <w:jc w:val="both"/>
              <w:rPr>
                <w:rFonts w:ascii="Calibri" w:hAnsi="Calibri" w:cs="Calibri"/>
                <w:sz w:val="22"/>
                <w:szCs w:val="22"/>
                <w:lang w:eastAsia="en-US"/>
              </w:rPr>
            </w:pPr>
          </w:p>
          <w:p w14:paraId="12F93F57"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t>Tiekėjas arba jo atsakingas asmuo, nurodytas VPĮ 46 straipsnio 2 dalies 2 punkte, nuteistas už šią nusikalstamą veiką:</w:t>
            </w:r>
          </w:p>
          <w:p w14:paraId="7EFFB7E8"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1) dalyvavimą nusikalstamame susivienijime, jo organizavimą ar vadovavimą jam;</w:t>
            </w:r>
          </w:p>
          <w:p w14:paraId="333F2E2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2) kyšininkavimą, prekybą poveikiu, papirkimą;</w:t>
            </w:r>
          </w:p>
          <w:p w14:paraId="19DB4798"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4) nusikalstamą bankrotą;</w:t>
            </w:r>
          </w:p>
          <w:p w14:paraId="6959FA2E"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5) teroristinį ir su teroristine veikla susijusį nusikaltimą;</w:t>
            </w:r>
          </w:p>
          <w:p w14:paraId="3BDFB0B2"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6) nusikalstamu būdu gauto turto legalizavimą;</w:t>
            </w:r>
          </w:p>
          <w:p w14:paraId="0F8A6B6B"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7) prekybą žmonėmis, vaiko pirkimą arba pardavimą;</w:t>
            </w:r>
          </w:p>
          <w:p w14:paraId="4C4797A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DD1CC6" w:rsidRPr="00E24321" w:rsidRDefault="00DD1CC6" w:rsidP="00E24321">
            <w:pPr>
              <w:pStyle w:val="NoSpacing"/>
              <w:jc w:val="both"/>
              <w:rPr>
                <w:rFonts w:ascii="Calibri" w:hAnsi="Calibri" w:cs="Calibri"/>
                <w:sz w:val="22"/>
                <w:szCs w:val="22"/>
                <w:lang w:eastAsia="en-US"/>
              </w:rPr>
            </w:pPr>
          </w:p>
          <w:p w14:paraId="20AAF61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Laikoma, kad tiekėjas arba jo atsakingas asmuo nuteistas už aukščiau nurodytą nusikalstamą veiką, kai dėl:</w:t>
            </w:r>
          </w:p>
          <w:p w14:paraId="59B07267" w14:textId="77777777" w:rsidR="00DD1CC6" w:rsidRPr="00E24321" w:rsidRDefault="00DD1CC6" w:rsidP="00E24321">
            <w:pPr>
              <w:pStyle w:val="NoSpacing"/>
              <w:jc w:val="both"/>
              <w:rPr>
                <w:rFonts w:ascii="Calibri" w:hAnsi="Calibri" w:cs="Calibri"/>
                <w:bCs/>
                <w:sz w:val="22"/>
                <w:szCs w:val="22"/>
                <w:lang w:eastAsia="en-US"/>
              </w:rPr>
            </w:pPr>
            <w:r w:rsidRPr="00E2432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E24321" w:rsidRDefault="00DD1CC6" w:rsidP="00E24321">
            <w:pPr>
              <w:pStyle w:val="NoSpacing"/>
              <w:jc w:val="both"/>
              <w:rPr>
                <w:rFonts w:ascii="Calibri" w:hAnsi="Calibri" w:cs="Calibri"/>
                <w:bCs/>
                <w:sz w:val="22"/>
                <w:szCs w:val="22"/>
                <w:lang w:eastAsia="en-US"/>
              </w:rPr>
            </w:pPr>
            <w:r w:rsidRPr="00E24321">
              <w:rPr>
                <w:rFonts w:ascii="Calibri"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E24321" w:rsidRDefault="00DD1CC6" w:rsidP="00E24321">
            <w:pPr>
              <w:pStyle w:val="NoSpacing"/>
              <w:jc w:val="both"/>
              <w:rPr>
                <w:rFonts w:ascii="Calibri" w:hAnsi="Calibri" w:cs="Calibri"/>
                <w:bCs/>
                <w:sz w:val="22"/>
                <w:szCs w:val="22"/>
                <w:lang w:eastAsia="en-US"/>
              </w:rPr>
            </w:pPr>
          </w:p>
          <w:p w14:paraId="680A8795" w14:textId="2F4B848C" w:rsidR="00DD1CC6" w:rsidRPr="00E24321" w:rsidRDefault="00DD1CC6" w:rsidP="00E24321">
            <w:pPr>
              <w:pStyle w:val="NoSpacing"/>
              <w:jc w:val="both"/>
              <w:rPr>
                <w:rFonts w:ascii="Calibri" w:hAnsi="Calibri" w:cs="Calibri"/>
                <w:i/>
                <w:iCs/>
                <w:sz w:val="22"/>
                <w:szCs w:val="22"/>
                <w:lang w:eastAsia="en-US"/>
              </w:rPr>
            </w:pPr>
            <w:r w:rsidRPr="00E24321">
              <w:rPr>
                <w:rFonts w:ascii="Calibri" w:hAnsi="Calibri"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lastRenderedPageBreak/>
              <w:t>1. Iš Lietuvoje įsteigtų subjektų reikalaujama:</w:t>
            </w:r>
          </w:p>
          <w:p w14:paraId="234C2AB5" w14:textId="77777777" w:rsidR="00DD1CC6" w:rsidRPr="00E24321" w:rsidRDefault="00DD1CC6" w:rsidP="00E24321">
            <w:pPr>
              <w:pStyle w:val="NoSpacing"/>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išrašo iš teismo sprendimo arba</w:t>
            </w:r>
          </w:p>
          <w:p w14:paraId="307A5F86" w14:textId="77777777" w:rsidR="00DD1CC6" w:rsidRPr="00E24321" w:rsidRDefault="00DD1CC6" w:rsidP="00E24321">
            <w:pPr>
              <w:pStyle w:val="NoSpacing"/>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Informatikos ir ryšių departamento prie Vidaus reikalų ministerijos pažymos, arba</w:t>
            </w:r>
          </w:p>
          <w:p w14:paraId="1022618B" w14:textId="6213E663" w:rsidR="00DD1CC6" w:rsidRPr="00E24321" w:rsidRDefault="00DD1CC6" w:rsidP="00E24321">
            <w:pPr>
              <w:pStyle w:val="NoSpacing"/>
              <w:numPr>
                <w:ilvl w:val="0"/>
                <w:numId w:val="4"/>
              </w:numPr>
              <w:tabs>
                <w:tab w:val="left" w:pos="334"/>
              </w:tabs>
              <w:ind w:left="0" w:firstLine="0"/>
              <w:jc w:val="both"/>
              <w:rPr>
                <w:rFonts w:ascii="Calibri" w:hAnsi="Calibri" w:cs="Calibri"/>
                <w:sz w:val="22"/>
                <w:szCs w:val="22"/>
              </w:rPr>
            </w:pPr>
            <w:r w:rsidRPr="00E24321">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1204BF48" w14:textId="77777777" w:rsidR="00DD1CC6" w:rsidRPr="00E24321" w:rsidRDefault="00DD1CC6" w:rsidP="00E24321">
            <w:pPr>
              <w:pStyle w:val="NoSpacing"/>
              <w:jc w:val="both"/>
              <w:rPr>
                <w:rFonts w:ascii="Calibri" w:hAnsi="Calibri" w:cs="Calibri"/>
                <w:sz w:val="22"/>
                <w:szCs w:val="22"/>
                <w:lang w:eastAsia="en-US"/>
              </w:rPr>
            </w:pPr>
          </w:p>
          <w:p w14:paraId="5B2ADFF5"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t>Iš ne Lietuvoje įsteigtų subjektų reikalaujama:</w:t>
            </w:r>
          </w:p>
          <w:p w14:paraId="16DE99B1" w14:textId="77777777" w:rsidR="00DD1CC6" w:rsidRPr="00E24321" w:rsidRDefault="00DD1CC6" w:rsidP="00E24321">
            <w:pPr>
              <w:pStyle w:val="NoSpacing"/>
              <w:numPr>
                <w:ilvl w:val="0"/>
                <w:numId w:val="4"/>
              </w:numPr>
              <w:tabs>
                <w:tab w:val="left" w:pos="345"/>
              </w:tabs>
              <w:ind w:left="0" w:firstLine="0"/>
              <w:jc w:val="both"/>
              <w:rPr>
                <w:rFonts w:ascii="Calibri" w:hAnsi="Calibri" w:cs="Calibri"/>
                <w:sz w:val="22"/>
                <w:szCs w:val="22"/>
              </w:rPr>
            </w:pPr>
            <w:r w:rsidRPr="00E24321">
              <w:rPr>
                <w:rFonts w:ascii="Calibri" w:hAnsi="Calibri" w:cs="Calibri"/>
                <w:sz w:val="22"/>
                <w:szCs w:val="22"/>
              </w:rPr>
              <w:t>atitinkamos užsienio šalies institucijos dokumento.</w:t>
            </w:r>
          </w:p>
          <w:p w14:paraId="74BACD0D" w14:textId="77777777" w:rsidR="00DD1CC6" w:rsidRPr="00E24321" w:rsidRDefault="00DD1CC6" w:rsidP="00E24321">
            <w:pPr>
              <w:pStyle w:val="NoSpacing"/>
              <w:jc w:val="both"/>
              <w:rPr>
                <w:rFonts w:ascii="Calibri" w:hAnsi="Calibri" w:cs="Calibri"/>
                <w:sz w:val="22"/>
                <w:szCs w:val="22"/>
              </w:rPr>
            </w:pPr>
          </w:p>
          <w:p w14:paraId="3D595CF1" w14:textId="47A092CB" w:rsidR="00DD1CC6" w:rsidRPr="00E24321" w:rsidRDefault="00DD1CC6" w:rsidP="00E24321">
            <w:pPr>
              <w:pStyle w:val="FootnoteText"/>
              <w:jc w:val="both"/>
              <w:rPr>
                <w:rFonts w:ascii="Calibri" w:hAnsi="Calibri" w:cs="Calibri"/>
                <w:sz w:val="22"/>
                <w:szCs w:val="22"/>
              </w:rPr>
            </w:pPr>
            <w:r w:rsidRPr="00E24321">
              <w:rPr>
                <w:rFonts w:ascii="Calibri" w:eastAsia="Yu Mincho" w:hAnsi="Calibri"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E24321" w:rsidRDefault="00DD1CC6" w:rsidP="00E24321">
            <w:pPr>
              <w:pStyle w:val="FootnoteText"/>
              <w:numPr>
                <w:ilvl w:val="0"/>
                <w:numId w:val="10"/>
              </w:numPr>
              <w:tabs>
                <w:tab w:val="left" w:pos="357"/>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058B68B3" w14:textId="316AA410" w:rsidR="00DD1CC6" w:rsidRPr="00E24321" w:rsidRDefault="00DD1CC6" w:rsidP="00E24321">
            <w:pPr>
              <w:pStyle w:val="FootnoteText"/>
              <w:numPr>
                <w:ilvl w:val="0"/>
                <w:numId w:val="10"/>
              </w:numPr>
              <w:tabs>
                <w:tab w:val="left" w:pos="357"/>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E24321" w:rsidRDefault="00DD1CC6" w:rsidP="00E24321">
            <w:pPr>
              <w:pStyle w:val="NoSpacing"/>
              <w:jc w:val="both"/>
              <w:rPr>
                <w:rFonts w:ascii="Calibri" w:hAnsi="Calibri" w:cs="Calibri"/>
                <w:sz w:val="22"/>
                <w:szCs w:val="22"/>
              </w:rPr>
            </w:pPr>
          </w:p>
          <w:p w14:paraId="3285D497" w14:textId="0F4BC85D"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 xml:space="preserve">Nurodyti dokumentai turi būti išduoti ne anksčiau kaip 180 dienų iki </w:t>
            </w:r>
            <w:r w:rsidRPr="00E24321">
              <w:rPr>
                <w:rFonts w:ascii="Calibri" w:eastAsia="Times New Roman" w:hAnsi="Calibri" w:cs="Calibri"/>
                <w:sz w:val="22"/>
                <w:szCs w:val="22"/>
              </w:rPr>
              <w:t>tos dienos, kai galimas laimėtojas perkančiosios organizacijos prašymu turės pateikti pašalinimo pagrindų nebuvimą patvirtinančius dokumentus</w:t>
            </w:r>
            <w:r w:rsidRPr="00E24321">
              <w:rPr>
                <w:rFonts w:ascii="Calibri" w:hAnsi="Calibri" w:cs="Calibri"/>
                <w:sz w:val="22"/>
                <w:szCs w:val="22"/>
              </w:rPr>
              <w:t>.</w:t>
            </w:r>
          </w:p>
          <w:p w14:paraId="53397D7F" w14:textId="77777777" w:rsidR="00DD1CC6" w:rsidRPr="00E24321" w:rsidRDefault="00DD1CC6" w:rsidP="00E24321">
            <w:pPr>
              <w:pStyle w:val="NoSpacing"/>
              <w:jc w:val="both"/>
              <w:rPr>
                <w:rFonts w:ascii="Calibri" w:hAnsi="Calibri" w:cs="Calibri"/>
                <w:sz w:val="22"/>
                <w:szCs w:val="22"/>
              </w:rPr>
            </w:pPr>
          </w:p>
          <w:p w14:paraId="3E4661F6" w14:textId="1BDC6528"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E24321" w:rsidRDefault="00DD1CC6" w:rsidP="00E24321">
            <w:pPr>
              <w:pStyle w:val="FootnoteText"/>
              <w:jc w:val="both"/>
              <w:rPr>
                <w:rFonts w:ascii="Calibri" w:hAnsi="Calibri" w:cs="Calibri"/>
                <w:sz w:val="22"/>
                <w:szCs w:val="22"/>
                <w:lang w:eastAsia="en-US"/>
              </w:rPr>
            </w:pPr>
            <w:r w:rsidRPr="00E24321">
              <w:rPr>
                <w:rFonts w:ascii="Calibri" w:eastAsia="Yu Mincho" w:hAnsi="Calibri" w:cs="Calibri"/>
                <w:sz w:val="22"/>
                <w:szCs w:val="22"/>
              </w:rPr>
              <w:lastRenderedPageBreak/>
              <w:t>Tiekėjas, kiekvienas tiekėjų grupės narys ir kiekvienas kitas ūkio subjektas, kurio pajėgumais remiasi tiekėjas.</w:t>
            </w:r>
          </w:p>
        </w:tc>
      </w:tr>
      <w:tr w:rsidR="00DD1CC6" w:rsidRPr="00E24321"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E24321" w:rsidRDefault="00DD1CC6" w:rsidP="00E24321">
            <w:pPr>
              <w:pStyle w:val="NoSpacing"/>
              <w:numPr>
                <w:ilvl w:val="0"/>
                <w:numId w:val="5"/>
              </w:numPr>
              <w:rPr>
                <w:rFonts w:ascii="Calibri" w:hAnsi="Calibri"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E24321" w:rsidRDefault="00DD1CC6" w:rsidP="00E24321">
            <w:pPr>
              <w:pStyle w:val="NoSpacing"/>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lang w:eastAsia="en-US"/>
              </w:rPr>
              <w:t>VPĮ 46 straipsnio 2</w:t>
            </w:r>
            <w:r w:rsidRPr="00E24321">
              <w:rPr>
                <w:rFonts w:ascii="Calibri" w:eastAsia="Yu Mincho" w:hAnsi="Calibri" w:cs="Calibri"/>
                <w:b/>
                <w:bCs/>
                <w:sz w:val="22"/>
                <w:szCs w:val="22"/>
                <w:vertAlign w:val="superscript"/>
                <w:lang w:eastAsia="en-US"/>
              </w:rPr>
              <w:t>1</w:t>
            </w:r>
            <w:r w:rsidRPr="00E24321">
              <w:rPr>
                <w:rFonts w:ascii="Calibri" w:eastAsia="Yu Mincho" w:hAnsi="Calibri" w:cs="Calibri"/>
                <w:b/>
                <w:bCs/>
                <w:sz w:val="22"/>
                <w:szCs w:val="22"/>
                <w:lang w:eastAsia="en-US"/>
              </w:rPr>
              <w:t xml:space="preserve"> dalis</w:t>
            </w:r>
            <w:r w:rsidRPr="00E24321">
              <w:rPr>
                <w:rFonts w:ascii="Calibri" w:eastAsia="Yu Mincho" w:hAnsi="Calibri" w:cs="Calibri"/>
                <w:sz w:val="22"/>
                <w:szCs w:val="22"/>
                <w:lang w:eastAsia="en-US"/>
              </w:rPr>
              <w:t xml:space="preserve"> (EBVPD III dalies D2 punktas)):</w:t>
            </w:r>
          </w:p>
          <w:p w14:paraId="1B9103AC" w14:textId="7418D617" w:rsidR="00DD1CC6" w:rsidRPr="00E24321" w:rsidRDefault="00DD1CC6" w:rsidP="00E24321">
            <w:pPr>
              <w:pStyle w:val="NoSpacing"/>
              <w:jc w:val="both"/>
              <w:rPr>
                <w:rFonts w:ascii="Calibri" w:eastAsia="Yu Mincho" w:hAnsi="Calibri" w:cs="Calibri"/>
                <w:sz w:val="22"/>
                <w:szCs w:val="22"/>
                <w:lang w:eastAsia="en-US"/>
              </w:rPr>
            </w:pPr>
            <w:r w:rsidRPr="00E24321">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E24321" w:rsidRDefault="00DD1CC6" w:rsidP="00E24321">
            <w:pPr>
              <w:pStyle w:val="FootnoteText"/>
              <w:jc w:val="both"/>
              <w:rPr>
                <w:rFonts w:ascii="Calibri" w:eastAsia="Yu Mincho" w:hAnsi="Calibri" w:cs="Calibri"/>
                <w:sz w:val="22"/>
                <w:szCs w:val="22"/>
              </w:rPr>
            </w:pPr>
            <w:r w:rsidRPr="00E24321">
              <w:rPr>
                <w:rFonts w:ascii="Calibri" w:eastAsia="Yu Mincho" w:hAnsi="Calibri" w:cs="Calibri"/>
                <w:sz w:val="22"/>
                <w:szCs w:val="22"/>
              </w:rPr>
              <w:t>Tiekėjas, kiekvienas tiekėjų grupės narys ir kiekvienas kitas ūkio subjektas, kurio pajėgumais remiasi tiekėjas.</w:t>
            </w:r>
          </w:p>
        </w:tc>
      </w:tr>
      <w:tr w:rsidR="00DD1CC6" w:rsidRPr="00E24321"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E24321" w:rsidRDefault="00DD1CC6" w:rsidP="00E24321">
            <w:pPr>
              <w:pStyle w:val="NoSpacing"/>
              <w:numPr>
                <w:ilvl w:val="0"/>
                <w:numId w:val="5"/>
              </w:numPr>
              <w:rPr>
                <w:rFonts w:ascii="Calibri" w:hAnsi="Calibri" w:cs="Calibri"/>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E24321" w:rsidRDefault="00DD1CC6" w:rsidP="00E24321">
            <w:pPr>
              <w:pStyle w:val="NoSpacing"/>
              <w:jc w:val="both"/>
              <w:rPr>
                <w:rFonts w:ascii="Calibri" w:hAnsi="Calibri" w:cs="Calibri"/>
                <w:sz w:val="22"/>
                <w:szCs w:val="22"/>
              </w:rPr>
            </w:pP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VPĮ 46 straipsnio 3 dalis</w:t>
            </w:r>
            <w:r w:rsidRPr="00E24321">
              <w:rPr>
                <w:rFonts w:ascii="Calibri" w:eastAsia="Yu Mincho" w:hAnsi="Calibri" w:cs="Calibri"/>
                <w:sz w:val="22"/>
                <w:szCs w:val="22"/>
              </w:rPr>
              <w:t xml:space="preserve"> (</w:t>
            </w:r>
            <w:r w:rsidRPr="00E24321">
              <w:rPr>
                <w:rFonts w:ascii="Calibri" w:eastAsia="Arial" w:hAnsi="Calibri" w:cs="Calibri"/>
                <w:sz w:val="22"/>
                <w:szCs w:val="22"/>
              </w:rPr>
              <w:t>EBVPD III dalies B1 ir B2 punktai)):</w:t>
            </w:r>
          </w:p>
          <w:p w14:paraId="16351C31" w14:textId="77777777" w:rsidR="00DD1CC6" w:rsidRPr="00E24321" w:rsidRDefault="00DD1CC6" w:rsidP="00E24321">
            <w:pPr>
              <w:pStyle w:val="NoSpacing"/>
              <w:jc w:val="both"/>
              <w:rPr>
                <w:rFonts w:ascii="Calibri" w:hAnsi="Calibri" w:cs="Calibri"/>
                <w:sz w:val="22"/>
                <w:szCs w:val="22"/>
                <w:lang w:eastAsia="en-US"/>
              </w:rPr>
            </w:pPr>
          </w:p>
          <w:p w14:paraId="76F92CA4" w14:textId="20931E04"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DD1CC6" w:rsidRPr="00E24321" w:rsidRDefault="00DD1CC6" w:rsidP="00E24321">
            <w:pPr>
              <w:pStyle w:val="NoSpacing"/>
              <w:jc w:val="both"/>
              <w:rPr>
                <w:rFonts w:ascii="Calibri" w:hAnsi="Calibri" w:cs="Calibri"/>
                <w:sz w:val="22"/>
                <w:szCs w:val="22"/>
                <w:lang w:eastAsia="en-US"/>
              </w:rPr>
            </w:pPr>
          </w:p>
          <w:p w14:paraId="3E7AE0B6" w14:textId="1F38E2D4"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Laikoma, kad tiekėjas nuteistas už aukščiau nurodytą nusikalstamą veiką, kai dėl:</w:t>
            </w:r>
          </w:p>
          <w:p w14:paraId="0B0B8162" w14:textId="77777777" w:rsidR="00DD1CC6" w:rsidRPr="00E24321" w:rsidRDefault="00DD1CC6" w:rsidP="00E24321">
            <w:pPr>
              <w:pStyle w:val="NoSpacing"/>
              <w:jc w:val="both"/>
              <w:rPr>
                <w:rFonts w:ascii="Calibri" w:hAnsi="Calibri" w:cs="Calibri"/>
                <w:b/>
                <w:bCs/>
                <w:sz w:val="22"/>
                <w:szCs w:val="22"/>
                <w:lang w:eastAsia="en-US"/>
              </w:rPr>
            </w:pPr>
            <w:r w:rsidRPr="00E2432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58C128" w14:textId="77777777" w:rsidR="00DD1CC6" w:rsidRPr="00E24321" w:rsidRDefault="00DD1CC6" w:rsidP="00E24321">
            <w:pPr>
              <w:pStyle w:val="NoSpacing"/>
              <w:jc w:val="both"/>
              <w:rPr>
                <w:rFonts w:ascii="Calibri" w:hAnsi="Calibri" w:cs="Calibri"/>
                <w:sz w:val="22"/>
                <w:szCs w:val="22"/>
                <w:lang w:eastAsia="en-US"/>
              </w:rPr>
            </w:pPr>
          </w:p>
          <w:p w14:paraId="3AF7173D"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Tačiau ši nuostata netaikoma, jeigu:</w:t>
            </w:r>
          </w:p>
          <w:p w14:paraId="344354CE"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bCs/>
                <w:sz w:val="22"/>
                <w:szCs w:val="22"/>
                <w:lang w:eastAsia="en-US"/>
              </w:rPr>
              <w:t>2) įsiskolinimo suma neviršija 50 Eur (penkiasdešimt eurų);</w:t>
            </w:r>
          </w:p>
          <w:p w14:paraId="5F0343FF" w14:textId="381CAE51" w:rsidR="00DD1CC6" w:rsidRPr="00E24321" w:rsidRDefault="00DD1CC6" w:rsidP="00E24321">
            <w:pPr>
              <w:pStyle w:val="NoSpacing"/>
              <w:jc w:val="both"/>
              <w:rPr>
                <w:rFonts w:ascii="Calibri" w:hAnsi="Calibri" w:cs="Calibri"/>
                <w:bCs/>
                <w:sz w:val="22"/>
                <w:szCs w:val="22"/>
                <w:lang w:eastAsia="en-US"/>
              </w:rPr>
            </w:pPr>
            <w:r w:rsidRPr="00E24321">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lastRenderedPageBreak/>
              <w:t>1) Dėl įsipareigojimų, susijusių su mokesčių mokėjimu (išskyrus socialinio draudimo įmokas), įvykdymo i</w:t>
            </w:r>
            <w:r w:rsidRPr="00E24321">
              <w:rPr>
                <w:rFonts w:ascii="Calibri" w:hAnsi="Calibri" w:cs="Calibri"/>
                <w:sz w:val="22"/>
                <w:szCs w:val="22"/>
                <w:lang w:eastAsia="en-US"/>
              </w:rPr>
              <w:t xml:space="preserve">š Lietuvoje įsteigtų subjektų </w:t>
            </w:r>
            <w:r w:rsidRPr="00E24321">
              <w:rPr>
                <w:rFonts w:ascii="Calibri" w:hAnsi="Calibri" w:cs="Calibri"/>
                <w:sz w:val="22"/>
                <w:szCs w:val="22"/>
              </w:rPr>
              <w:t>prašoma:</w:t>
            </w:r>
          </w:p>
          <w:p w14:paraId="7CC4AFA4" w14:textId="77777777" w:rsidR="00DD1CC6" w:rsidRPr="00E24321" w:rsidRDefault="00DD1CC6" w:rsidP="00E24321">
            <w:pPr>
              <w:pStyle w:val="NoSpacing"/>
              <w:numPr>
                <w:ilvl w:val="0"/>
                <w:numId w:val="4"/>
              </w:numPr>
              <w:tabs>
                <w:tab w:val="left" w:pos="340"/>
              </w:tabs>
              <w:ind w:left="0" w:hanging="20"/>
              <w:jc w:val="both"/>
              <w:rPr>
                <w:rFonts w:ascii="Calibri" w:hAnsi="Calibri" w:cs="Calibri"/>
                <w:sz w:val="22"/>
                <w:szCs w:val="22"/>
              </w:rPr>
            </w:pPr>
            <w:r w:rsidRPr="00E24321">
              <w:rPr>
                <w:rFonts w:ascii="Calibri" w:hAnsi="Calibri" w:cs="Calibri"/>
                <w:sz w:val="22"/>
                <w:szCs w:val="22"/>
              </w:rPr>
              <w:t>išrašo iš teismo sprendimo (jei toks yra) arba Valstybinės mokesčių inspekcijos prie Lietuvos Respublikos finansų ministerijos išduoto dokumento,</w:t>
            </w:r>
          </w:p>
          <w:p w14:paraId="6AC40F0D" w14:textId="5340ECAE" w:rsidR="00DD1CC6" w:rsidRPr="00E24321" w:rsidRDefault="00DD1CC6" w:rsidP="00E24321">
            <w:pPr>
              <w:pStyle w:val="NoSpacing"/>
              <w:numPr>
                <w:ilvl w:val="0"/>
                <w:numId w:val="4"/>
              </w:numPr>
              <w:tabs>
                <w:tab w:val="left" w:pos="340"/>
              </w:tabs>
              <w:ind w:left="0" w:hanging="20"/>
              <w:jc w:val="both"/>
              <w:rPr>
                <w:rFonts w:ascii="Calibri" w:hAnsi="Calibri" w:cs="Calibri"/>
                <w:sz w:val="22"/>
                <w:szCs w:val="22"/>
              </w:rPr>
            </w:pPr>
            <w:r w:rsidRPr="00E24321">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DD1CC6" w:rsidRPr="00E24321" w:rsidRDefault="00DD1CC6" w:rsidP="00E24321">
            <w:pPr>
              <w:pStyle w:val="NoSpacing"/>
              <w:jc w:val="both"/>
              <w:rPr>
                <w:rFonts w:ascii="Calibri" w:hAnsi="Calibri" w:cs="Calibri"/>
                <w:sz w:val="22"/>
                <w:szCs w:val="22"/>
              </w:rPr>
            </w:pPr>
          </w:p>
          <w:p w14:paraId="4EEEE929"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lastRenderedPageBreak/>
              <w:t>Iš ne Lietuvoje įsteigtų subjektų reikalaujama:</w:t>
            </w:r>
          </w:p>
          <w:p w14:paraId="39B721F9" w14:textId="19C5D8B7" w:rsidR="00DD1CC6" w:rsidRPr="00E24321" w:rsidRDefault="00DD1CC6" w:rsidP="00E24321">
            <w:pPr>
              <w:pStyle w:val="NoSpacing"/>
              <w:numPr>
                <w:ilvl w:val="0"/>
                <w:numId w:val="4"/>
              </w:numPr>
              <w:ind w:left="0"/>
              <w:jc w:val="both"/>
              <w:rPr>
                <w:rFonts w:ascii="Calibri" w:hAnsi="Calibri" w:cs="Calibri"/>
                <w:sz w:val="22"/>
                <w:szCs w:val="22"/>
              </w:rPr>
            </w:pPr>
            <w:r w:rsidRPr="00E24321">
              <w:rPr>
                <w:rFonts w:ascii="Calibri" w:hAnsi="Calibri" w:cs="Calibri"/>
                <w:sz w:val="22"/>
                <w:szCs w:val="22"/>
              </w:rPr>
              <w:t>atitinkamos užsienio šalies institucijos dokumento.</w:t>
            </w:r>
          </w:p>
          <w:p w14:paraId="2DBA6DC7" w14:textId="419F1A1C" w:rsidR="00DD1CC6" w:rsidRPr="00E24321" w:rsidRDefault="00DD1CC6" w:rsidP="00E24321">
            <w:pPr>
              <w:pStyle w:val="NoSpacing"/>
              <w:jc w:val="both"/>
              <w:rPr>
                <w:rFonts w:ascii="Calibri" w:eastAsia="Yu Mincho" w:hAnsi="Calibri" w:cs="Calibri"/>
                <w:sz w:val="22"/>
                <w:szCs w:val="22"/>
              </w:rPr>
            </w:pPr>
          </w:p>
          <w:p w14:paraId="338CC238" w14:textId="77777777" w:rsidR="00DD1CC6" w:rsidRPr="00E24321" w:rsidRDefault="00DD1CC6" w:rsidP="00E24321">
            <w:pPr>
              <w:pStyle w:val="FootnoteText"/>
              <w:jc w:val="both"/>
              <w:rPr>
                <w:rFonts w:ascii="Calibri" w:hAnsi="Calibri" w:cs="Calibri"/>
                <w:sz w:val="22"/>
                <w:szCs w:val="22"/>
              </w:rPr>
            </w:pPr>
            <w:r w:rsidRPr="00E24321">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E24321" w:rsidRDefault="00DD1CC6" w:rsidP="00E24321">
            <w:pPr>
              <w:pStyle w:val="FootnoteText"/>
              <w:numPr>
                <w:ilvl w:val="0"/>
                <w:numId w:val="21"/>
              </w:numPr>
              <w:tabs>
                <w:tab w:val="left" w:pos="340"/>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3C225038" w14:textId="35C2EE12" w:rsidR="00DD1CC6" w:rsidRPr="00E24321" w:rsidRDefault="00DD1CC6" w:rsidP="00E24321">
            <w:pPr>
              <w:pStyle w:val="FootnoteText"/>
              <w:numPr>
                <w:ilvl w:val="0"/>
                <w:numId w:val="21"/>
              </w:numPr>
              <w:tabs>
                <w:tab w:val="left" w:pos="340"/>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E24321" w:rsidRDefault="00DD1CC6" w:rsidP="00E24321">
            <w:pPr>
              <w:pStyle w:val="NoSpacing"/>
              <w:jc w:val="both"/>
              <w:rPr>
                <w:rFonts w:ascii="Calibri" w:hAnsi="Calibri" w:cs="Calibri"/>
                <w:sz w:val="22"/>
                <w:szCs w:val="22"/>
              </w:rPr>
            </w:pPr>
          </w:p>
          <w:p w14:paraId="0D468FA1" w14:textId="632920F1" w:rsidR="00DD1CC6" w:rsidRPr="00E24321" w:rsidRDefault="00DD1CC6" w:rsidP="00E24321">
            <w:pPr>
              <w:pStyle w:val="NoSpacing"/>
              <w:jc w:val="both"/>
              <w:rPr>
                <w:rFonts w:ascii="Calibri" w:hAnsi="Calibri" w:cs="Calibri"/>
                <w:color w:val="000000" w:themeColor="text1"/>
                <w:sz w:val="22"/>
                <w:szCs w:val="22"/>
              </w:rPr>
            </w:pPr>
            <w:r w:rsidRPr="00E24321">
              <w:rPr>
                <w:rFonts w:ascii="Calibri" w:hAnsi="Calibri" w:cs="Calibri"/>
                <w:sz w:val="22"/>
                <w:szCs w:val="22"/>
              </w:rPr>
              <w:t xml:space="preserve">Nurodyti dokumentai turi būti išduoti ne anksčiau kaip 120 dienų iki </w:t>
            </w:r>
            <w:r w:rsidRPr="00E24321">
              <w:rPr>
                <w:rFonts w:ascii="Calibri" w:eastAsia="Times New Roman" w:hAnsi="Calibri" w:cs="Calibri"/>
                <w:sz w:val="22"/>
                <w:szCs w:val="22"/>
              </w:rPr>
              <w:t>tos dienos, kai galimas laimėtojas perkančiosios organizacijos prašymu turės pateikti pašalinimo pagrindų nebuvimą patvirtinančius dokumentus</w:t>
            </w:r>
            <w:r w:rsidRPr="00E24321">
              <w:rPr>
                <w:rFonts w:ascii="Calibri" w:hAnsi="Calibri" w:cs="Calibri"/>
                <w:sz w:val="22"/>
                <w:szCs w:val="22"/>
              </w:rPr>
              <w:t>.</w:t>
            </w:r>
          </w:p>
          <w:p w14:paraId="4EC464DE" w14:textId="77777777" w:rsidR="00DD1CC6" w:rsidRPr="00E24321" w:rsidRDefault="00DD1CC6" w:rsidP="00E24321">
            <w:pPr>
              <w:pStyle w:val="NoSpacing"/>
              <w:jc w:val="both"/>
              <w:rPr>
                <w:rFonts w:ascii="Calibri" w:hAnsi="Calibri" w:cs="Calibri"/>
                <w:sz w:val="22"/>
                <w:szCs w:val="22"/>
              </w:rPr>
            </w:pPr>
          </w:p>
          <w:p w14:paraId="6A81B2CB"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E24321" w:rsidRDefault="00DD1CC6" w:rsidP="00E24321">
            <w:pPr>
              <w:pStyle w:val="NoSpacing"/>
              <w:jc w:val="both"/>
              <w:rPr>
                <w:rFonts w:ascii="Calibri" w:hAnsi="Calibri" w:cs="Calibri"/>
                <w:sz w:val="22"/>
                <w:szCs w:val="22"/>
              </w:rPr>
            </w:pPr>
          </w:p>
          <w:p w14:paraId="19FB1E3F" w14:textId="3DCE32A1" w:rsidR="00DD1CC6" w:rsidRPr="00E24321" w:rsidRDefault="00DD1CC6" w:rsidP="00E24321">
            <w:pPr>
              <w:pStyle w:val="NoSpacing"/>
              <w:jc w:val="both"/>
              <w:rPr>
                <w:rFonts w:ascii="Calibri" w:hAnsi="Calibri" w:cs="Calibri"/>
                <w:sz w:val="22"/>
                <w:szCs w:val="22"/>
              </w:rPr>
            </w:pPr>
            <w:r w:rsidRPr="00E24321">
              <w:rPr>
                <w:rFonts w:ascii="Calibri" w:hAnsi="Calibri" w:cs="Calibri"/>
                <w:bCs/>
                <w:sz w:val="22"/>
                <w:szCs w:val="22"/>
              </w:rPr>
              <w:t>2) Dėl įsipareigojimų, susijusių su socialinio draudimo įmokų mokėjimu, įvykdymo i</w:t>
            </w:r>
            <w:r w:rsidRPr="00E24321">
              <w:rPr>
                <w:rFonts w:ascii="Calibri" w:hAnsi="Calibri" w:cs="Calibri"/>
                <w:sz w:val="22"/>
                <w:szCs w:val="22"/>
                <w:lang w:eastAsia="en-US"/>
              </w:rPr>
              <w:t xml:space="preserve">š Lietuvoje įsteigtų subjektų </w:t>
            </w:r>
            <w:r w:rsidRPr="00E24321">
              <w:rPr>
                <w:rFonts w:ascii="Calibri" w:hAnsi="Calibri" w:cs="Calibri"/>
                <w:bCs/>
                <w:sz w:val="22"/>
                <w:szCs w:val="22"/>
              </w:rPr>
              <w:t>prašoma:</w:t>
            </w:r>
          </w:p>
          <w:p w14:paraId="51C40CC2" w14:textId="3F582E3F"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24321">
                <w:rPr>
                  <w:rStyle w:val="Hyperlink"/>
                  <w:rFonts w:ascii="Calibri" w:hAnsi="Calibri" w:cs="Calibri"/>
                  <w:bCs/>
                  <w:sz w:val="22"/>
                  <w:szCs w:val="22"/>
                  <w:u w:val="single"/>
                </w:rPr>
                <w:t>http://draudejai.sodra.lt/draudeju_viesi_duomenys/</w:t>
              </w:r>
            </w:hyperlink>
            <w:r w:rsidRPr="00E24321">
              <w:rPr>
                <w:rFonts w:ascii="Calibri" w:hAnsi="Calibri" w:cs="Calibri"/>
                <w:bCs/>
                <w:sz w:val="22"/>
                <w:szCs w:val="22"/>
              </w:rPr>
              <w:t>.</w:t>
            </w:r>
          </w:p>
          <w:p w14:paraId="75F4E2AC" w14:textId="77777777" w:rsidR="00DD1CC6" w:rsidRPr="00E24321" w:rsidRDefault="00DD1CC6" w:rsidP="00E24321">
            <w:pPr>
              <w:pStyle w:val="NoSpacing"/>
              <w:jc w:val="both"/>
              <w:rPr>
                <w:rFonts w:ascii="Calibri" w:hAnsi="Calibri" w:cs="Calibri"/>
                <w:sz w:val="22"/>
                <w:szCs w:val="22"/>
              </w:rPr>
            </w:pPr>
          </w:p>
          <w:p w14:paraId="692A5F51" w14:textId="51B234C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E24321" w:rsidRDefault="00DD1CC6" w:rsidP="00E24321">
            <w:pPr>
              <w:pStyle w:val="NoSpacing"/>
              <w:jc w:val="both"/>
              <w:rPr>
                <w:rFonts w:ascii="Calibri" w:hAnsi="Calibri" w:cs="Calibri"/>
                <w:sz w:val="22"/>
                <w:szCs w:val="22"/>
              </w:rPr>
            </w:pPr>
          </w:p>
          <w:p w14:paraId="19979566" w14:textId="609C7D49"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E24321" w:rsidRDefault="00DD1CC6" w:rsidP="00E24321">
            <w:pPr>
              <w:pStyle w:val="NoSpacing"/>
              <w:jc w:val="both"/>
              <w:rPr>
                <w:rFonts w:ascii="Calibri" w:hAnsi="Calibri" w:cs="Calibri"/>
                <w:sz w:val="22"/>
                <w:szCs w:val="22"/>
              </w:rPr>
            </w:pPr>
          </w:p>
          <w:p w14:paraId="2D9C991E"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lang w:eastAsia="en-US"/>
              </w:rPr>
              <w:t>Iš ne Lietuvoje įsteigtų subjektų reikalaujama:</w:t>
            </w:r>
          </w:p>
          <w:p w14:paraId="6BAAD310" w14:textId="4FBB553D" w:rsidR="00DD1CC6" w:rsidRPr="00E24321" w:rsidRDefault="00DD1CC6" w:rsidP="00E24321">
            <w:pPr>
              <w:pStyle w:val="NoSpacing"/>
              <w:numPr>
                <w:ilvl w:val="0"/>
                <w:numId w:val="4"/>
              </w:numPr>
              <w:tabs>
                <w:tab w:val="left" w:pos="345"/>
              </w:tabs>
              <w:ind w:left="0" w:firstLine="0"/>
              <w:jc w:val="both"/>
              <w:rPr>
                <w:rFonts w:ascii="Calibri" w:hAnsi="Calibri" w:cs="Calibri"/>
                <w:sz w:val="22"/>
                <w:szCs w:val="22"/>
              </w:rPr>
            </w:pPr>
            <w:r w:rsidRPr="00E24321">
              <w:rPr>
                <w:rFonts w:ascii="Calibri" w:hAnsi="Calibri" w:cs="Calibri"/>
                <w:sz w:val="22"/>
                <w:szCs w:val="22"/>
              </w:rPr>
              <w:t>atitinkamos užsienio šalies kompetentingos institucijos dokumento.</w:t>
            </w:r>
          </w:p>
          <w:p w14:paraId="034F3AB4" w14:textId="67D4B04C" w:rsidR="00DD1CC6" w:rsidRPr="00E24321" w:rsidRDefault="00DD1CC6" w:rsidP="00E24321">
            <w:pPr>
              <w:pStyle w:val="NoSpacing"/>
              <w:jc w:val="both"/>
              <w:rPr>
                <w:rFonts w:ascii="Calibri" w:hAnsi="Calibri" w:cs="Calibri"/>
                <w:sz w:val="22"/>
                <w:szCs w:val="22"/>
              </w:rPr>
            </w:pPr>
          </w:p>
          <w:p w14:paraId="1157B25B" w14:textId="77777777" w:rsidR="00DD1CC6" w:rsidRPr="00E24321" w:rsidRDefault="00DD1CC6" w:rsidP="00E24321">
            <w:pPr>
              <w:pStyle w:val="FootnoteText"/>
              <w:jc w:val="both"/>
              <w:rPr>
                <w:rFonts w:ascii="Calibri" w:hAnsi="Calibri" w:cs="Calibri"/>
                <w:sz w:val="22"/>
                <w:szCs w:val="22"/>
              </w:rPr>
            </w:pPr>
            <w:r w:rsidRPr="00E24321">
              <w:rPr>
                <w:rFonts w:ascii="Calibri" w:eastAsia="Yu Mincho" w:hAnsi="Calibri"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E24321" w:rsidRDefault="00DD1CC6" w:rsidP="00E24321">
            <w:pPr>
              <w:pStyle w:val="FootnoteText"/>
              <w:numPr>
                <w:ilvl w:val="0"/>
                <w:numId w:val="12"/>
              </w:numPr>
              <w:tabs>
                <w:tab w:val="left" w:pos="345"/>
              </w:tabs>
              <w:ind w:left="0" w:firstLine="0"/>
              <w:jc w:val="both"/>
              <w:rPr>
                <w:rFonts w:ascii="Calibri" w:eastAsia="Yu Mincho" w:hAnsi="Calibri" w:cs="Calibri"/>
                <w:sz w:val="22"/>
                <w:szCs w:val="22"/>
              </w:rPr>
            </w:pPr>
            <w:r w:rsidRPr="00E24321">
              <w:rPr>
                <w:rFonts w:ascii="Calibri" w:eastAsia="Yu Mincho" w:hAnsi="Calibri" w:cs="Calibri"/>
                <w:sz w:val="22"/>
                <w:szCs w:val="22"/>
              </w:rPr>
              <w:t>priesaikos deklaracija;</w:t>
            </w:r>
          </w:p>
          <w:p w14:paraId="07ACCE95" w14:textId="5917BF73" w:rsidR="00DD1CC6" w:rsidRPr="00E24321" w:rsidRDefault="00DD1CC6" w:rsidP="00E24321">
            <w:pPr>
              <w:pStyle w:val="FootnoteText"/>
              <w:numPr>
                <w:ilvl w:val="0"/>
                <w:numId w:val="12"/>
              </w:numPr>
              <w:tabs>
                <w:tab w:val="left" w:pos="345"/>
              </w:tabs>
              <w:ind w:left="0" w:firstLine="0"/>
              <w:jc w:val="both"/>
              <w:rPr>
                <w:rFonts w:ascii="Calibri" w:eastAsia="Yu Mincho" w:hAnsi="Calibri" w:cs="Calibri"/>
                <w:sz w:val="22"/>
                <w:szCs w:val="22"/>
              </w:rPr>
            </w:pPr>
            <w:r w:rsidRPr="00E24321">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DD1CC6" w:rsidRPr="00E24321" w:rsidRDefault="00DD1CC6" w:rsidP="00E24321">
            <w:pPr>
              <w:pStyle w:val="NoSpacing"/>
              <w:jc w:val="both"/>
              <w:rPr>
                <w:rFonts w:ascii="Calibri" w:hAnsi="Calibri" w:cs="Calibri"/>
                <w:sz w:val="22"/>
                <w:szCs w:val="22"/>
              </w:rPr>
            </w:pPr>
          </w:p>
          <w:p w14:paraId="60AF21E3" w14:textId="77777777" w:rsidR="00DD1CC6" w:rsidRPr="00E24321" w:rsidRDefault="00DD1CC6" w:rsidP="00E24321">
            <w:pPr>
              <w:pStyle w:val="NoSpacing"/>
              <w:jc w:val="both"/>
              <w:rPr>
                <w:rFonts w:ascii="Calibri" w:hAnsi="Calibri" w:cs="Calibri"/>
                <w:sz w:val="22"/>
                <w:szCs w:val="22"/>
              </w:rPr>
            </w:pPr>
          </w:p>
          <w:p w14:paraId="1E49B92E" w14:textId="6B397BA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 xml:space="preserve">Nurodyti dokumentai turi būti  išduoti ne anksčiau kaip 120 dienų iki </w:t>
            </w:r>
            <w:r w:rsidRPr="00E24321">
              <w:rPr>
                <w:rFonts w:ascii="Calibri" w:eastAsia="Times New Roman" w:hAnsi="Calibri" w:cs="Calibri"/>
                <w:sz w:val="22"/>
                <w:szCs w:val="22"/>
              </w:rPr>
              <w:t>tos dienos, kai tiekėjas perkančiosios organizacijos prašymu turės pateikti pašalinimo pagrindų nebuvimą patvirtinančius dokumentus</w:t>
            </w:r>
            <w:r w:rsidRPr="00E24321">
              <w:rPr>
                <w:rFonts w:ascii="Calibri" w:hAnsi="Calibri" w:cs="Calibri"/>
                <w:sz w:val="22"/>
                <w:szCs w:val="22"/>
              </w:rPr>
              <w:t>.</w:t>
            </w:r>
          </w:p>
          <w:p w14:paraId="3E3009F7" w14:textId="53FB22CB" w:rsidR="00DD1CC6" w:rsidRPr="00E24321" w:rsidRDefault="00DD1CC6" w:rsidP="00E24321">
            <w:pPr>
              <w:pStyle w:val="NoSpacing"/>
              <w:jc w:val="both"/>
              <w:rPr>
                <w:rFonts w:ascii="Calibri" w:hAnsi="Calibri" w:cs="Calibri"/>
                <w:sz w:val="22"/>
                <w:szCs w:val="22"/>
              </w:rPr>
            </w:pPr>
          </w:p>
          <w:p w14:paraId="47C71B6E" w14:textId="6507B72C"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lastRenderedPageBreak/>
              <w:t>Tiekėjas, kiekvienas tiekėjų grupės narys ir kiekvienas kitas ūkio subjektas, kurio pajėgumais remiasi tiekėjas.</w:t>
            </w:r>
          </w:p>
        </w:tc>
      </w:tr>
      <w:bookmarkEnd w:id="0"/>
      <w:tr w:rsidR="00DD1CC6" w:rsidRPr="00E24321"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E24321" w:rsidRDefault="00DD1CC6" w:rsidP="00E24321">
            <w:pPr>
              <w:pStyle w:val="NoSpacing"/>
              <w:numPr>
                <w:ilvl w:val="0"/>
                <w:numId w:val="5"/>
              </w:numPr>
              <w:rPr>
                <w:rFonts w:ascii="Calibri" w:hAnsi="Calibri" w:cs="Calibri"/>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1.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1 punktas </w:t>
            </w:r>
            <w:r w:rsidRPr="00E24321">
              <w:rPr>
                <w:rFonts w:ascii="Calibri" w:eastAsia="Yu Mincho" w:hAnsi="Calibri" w:cs="Calibri"/>
                <w:sz w:val="22"/>
                <w:szCs w:val="22"/>
              </w:rPr>
              <w:t>(EBVPD III dalies C10 punktas)):</w:t>
            </w:r>
          </w:p>
          <w:p w14:paraId="05968238" w14:textId="77777777" w:rsidR="00DD1CC6" w:rsidRPr="00E24321" w:rsidRDefault="00DD1CC6" w:rsidP="00E24321">
            <w:pPr>
              <w:pStyle w:val="NoSpacing"/>
              <w:jc w:val="both"/>
              <w:rPr>
                <w:rFonts w:ascii="Calibri" w:hAnsi="Calibri" w:cs="Calibri"/>
                <w:sz w:val="22"/>
                <w:szCs w:val="22"/>
              </w:rPr>
            </w:pPr>
          </w:p>
          <w:p w14:paraId="41337A29" w14:textId="3B48D39C"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su kitais tiekėjais yra sudaręs susitarimų, kuriais siekiama iškreipti konkurenciją atliekamame pirkime, ir perkančioji organizacija dėl to turi įtikinamų duomenų.</w:t>
            </w:r>
          </w:p>
          <w:p w14:paraId="01B4A1D2" w14:textId="0123D822" w:rsidR="00DD1CC6" w:rsidRPr="00E24321" w:rsidRDefault="00DD1CC6" w:rsidP="00E24321">
            <w:pPr>
              <w:pStyle w:val="NoSpacing"/>
              <w:jc w:val="both"/>
              <w:rPr>
                <w:rFonts w:ascii="Calibri" w:hAnsi="Calibri" w:cs="Calibri"/>
                <w:sz w:val="22"/>
                <w:szCs w:val="22"/>
              </w:rPr>
            </w:pPr>
          </w:p>
          <w:p w14:paraId="57273404" w14:textId="309701CF"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2.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2 punktas </w:t>
            </w:r>
            <w:r w:rsidRPr="00E24321">
              <w:rPr>
                <w:rFonts w:ascii="Calibri" w:eastAsia="Yu Mincho" w:hAnsi="Calibri" w:cs="Calibri"/>
                <w:sz w:val="22"/>
                <w:szCs w:val="22"/>
              </w:rPr>
              <w:t>(EBVPD III dalies C12 punktas)):</w:t>
            </w:r>
          </w:p>
          <w:p w14:paraId="28A0C689" w14:textId="31F0CACD" w:rsidR="00DD1CC6" w:rsidRPr="00E24321" w:rsidRDefault="00DD1CC6" w:rsidP="00E24321">
            <w:pPr>
              <w:pStyle w:val="NoSpacing"/>
              <w:jc w:val="both"/>
              <w:rPr>
                <w:rFonts w:ascii="Calibri" w:eastAsia="Yu Mincho" w:hAnsi="Calibri" w:cs="Calibri"/>
                <w:sz w:val="22"/>
                <w:szCs w:val="22"/>
              </w:rPr>
            </w:pPr>
          </w:p>
          <w:p w14:paraId="203A1039" w14:textId="6E395C64"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pirkimo metu pateko į interesų konflikto situaciją, kaip apibrėžta VPĮ 21 straipsnyje, ir atitinkamos padėties negalima ištaisyti.</w:t>
            </w:r>
          </w:p>
          <w:p w14:paraId="6E8D20C3"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DD1CC6" w:rsidRPr="00E24321" w:rsidRDefault="00DD1CC6" w:rsidP="00E24321">
            <w:pPr>
              <w:pStyle w:val="NoSpacing"/>
              <w:jc w:val="both"/>
              <w:rPr>
                <w:rFonts w:ascii="Calibri" w:hAnsi="Calibri" w:cs="Calibri"/>
                <w:sz w:val="22"/>
                <w:szCs w:val="22"/>
              </w:rPr>
            </w:pPr>
          </w:p>
          <w:p w14:paraId="471E5586" w14:textId="2DE92D73" w:rsidR="00DD1CC6" w:rsidRPr="00E24321" w:rsidRDefault="00DD1CC6" w:rsidP="00E24321">
            <w:pPr>
              <w:pStyle w:val="NoSpacing"/>
              <w:jc w:val="both"/>
              <w:rPr>
                <w:rFonts w:ascii="Calibri" w:eastAsia="Yu Mincho" w:hAnsi="Calibri" w:cs="Calibri"/>
                <w:sz w:val="22"/>
                <w:szCs w:val="22"/>
              </w:rPr>
            </w:pPr>
            <w:r w:rsidRPr="00E24321">
              <w:rPr>
                <w:rFonts w:ascii="Calibri" w:hAnsi="Calibri" w:cs="Calibri"/>
                <w:b/>
                <w:bCs/>
                <w:sz w:val="22"/>
                <w:szCs w:val="22"/>
              </w:rPr>
              <w:t>3.</w:t>
            </w:r>
            <w:r w:rsidRPr="00E24321">
              <w:rPr>
                <w:rFonts w:ascii="Calibri" w:hAnsi="Calibri" w:cs="Calibri"/>
                <w:sz w:val="22"/>
                <w:szCs w:val="22"/>
              </w:rPr>
              <w:t xml:space="preserve">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3 punktas </w:t>
            </w:r>
            <w:r w:rsidRPr="00E24321">
              <w:rPr>
                <w:rFonts w:ascii="Calibri" w:eastAsia="Yu Mincho" w:hAnsi="Calibri" w:cs="Calibri"/>
                <w:sz w:val="22"/>
                <w:szCs w:val="22"/>
              </w:rPr>
              <w:t>(EBVPD III dalies C13 punktas)):</w:t>
            </w:r>
          </w:p>
          <w:p w14:paraId="61E9CFA0" w14:textId="77777777" w:rsidR="00DD1CC6" w:rsidRPr="00E24321" w:rsidRDefault="00DD1CC6" w:rsidP="00E24321">
            <w:pPr>
              <w:pStyle w:val="NoSpacing"/>
              <w:jc w:val="both"/>
              <w:rPr>
                <w:rFonts w:ascii="Calibri" w:hAnsi="Calibri" w:cs="Calibri"/>
                <w:sz w:val="22"/>
                <w:szCs w:val="22"/>
              </w:rPr>
            </w:pPr>
          </w:p>
          <w:p w14:paraId="7F7300AE" w14:textId="12084272"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Pažeista konkurencija, kaip nustatyta VPĮ 27 straipsnio 3 ir 4 dalyse, ir atitinkamos padėties negalima ištaisyti.</w:t>
            </w:r>
          </w:p>
          <w:p w14:paraId="621F374D" w14:textId="62996C86" w:rsidR="00DD1CC6" w:rsidRPr="00E24321" w:rsidRDefault="00DD1CC6" w:rsidP="00E24321">
            <w:pPr>
              <w:pStyle w:val="NoSpacing"/>
              <w:jc w:val="both"/>
              <w:rPr>
                <w:rFonts w:ascii="Calibri" w:hAnsi="Calibri" w:cs="Calibri"/>
                <w:sz w:val="22"/>
                <w:szCs w:val="22"/>
              </w:rPr>
            </w:pPr>
          </w:p>
          <w:p w14:paraId="32E52B92" w14:textId="616F17B4"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4.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4 punktas </w:t>
            </w:r>
            <w:r w:rsidRPr="00E24321">
              <w:rPr>
                <w:rFonts w:ascii="Calibri" w:eastAsia="Yu Mincho" w:hAnsi="Calibri" w:cs="Calibri"/>
                <w:sz w:val="22"/>
                <w:szCs w:val="22"/>
              </w:rPr>
              <w:t>(EBVPD III dalies C15 punktas)):</w:t>
            </w:r>
          </w:p>
          <w:p w14:paraId="742E8559" w14:textId="37BEA6B6" w:rsidR="00DD1CC6" w:rsidRPr="00E24321" w:rsidRDefault="00DD1CC6" w:rsidP="00E24321">
            <w:pPr>
              <w:pStyle w:val="NoSpacing"/>
              <w:jc w:val="both"/>
              <w:rPr>
                <w:rFonts w:ascii="Calibri" w:hAnsi="Calibri" w:cs="Calibri"/>
                <w:sz w:val="22"/>
                <w:szCs w:val="22"/>
              </w:rPr>
            </w:pPr>
          </w:p>
          <w:p w14:paraId="6308B6DD" w14:textId="5488C468"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DD1CC6" w:rsidRPr="00E24321" w:rsidRDefault="00DD1CC6" w:rsidP="00E24321">
            <w:pPr>
              <w:pStyle w:val="NoSpacing"/>
              <w:jc w:val="both"/>
              <w:rPr>
                <w:rFonts w:ascii="Calibri" w:hAnsi="Calibri" w:cs="Calibri"/>
                <w:bCs/>
                <w:sz w:val="22"/>
                <w:szCs w:val="22"/>
              </w:rPr>
            </w:pPr>
            <w:r w:rsidRPr="00E24321">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E24321" w:rsidRDefault="00DD1CC6" w:rsidP="00E24321">
            <w:pPr>
              <w:pStyle w:val="NoSpacing"/>
              <w:jc w:val="both"/>
              <w:rPr>
                <w:rFonts w:ascii="Calibri" w:hAnsi="Calibri" w:cs="Calibri"/>
                <w:sz w:val="22"/>
                <w:szCs w:val="22"/>
              </w:rPr>
            </w:pPr>
          </w:p>
          <w:p w14:paraId="560024CF" w14:textId="60358176" w:rsidR="00DD1CC6" w:rsidRPr="00E24321" w:rsidRDefault="00DD1CC6" w:rsidP="00E24321">
            <w:pPr>
              <w:pStyle w:val="NoSpacing"/>
              <w:jc w:val="both"/>
              <w:rPr>
                <w:rFonts w:ascii="Calibri" w:eastAsia="Arial" w:hAnsi="Calibri" w:cs="Calibri"/>
                <w:sz w:val="22"/>
                <w:szCs w:val="22"/>
              </w:rPr>
            </w:pPr>
            <w:r w:rsidRPr="00E24321">
              <w:rPr>
                <w:rFonts w:ascii="Calibri" w:eastAsia="Yu Mincho" w:hAnsi="Calibri" w:cs="Calibri"/>
                <w:b/>
                <w:bCs/>
                <w:sz w:val="22"/>
                <w:szCs w:val="22"/>
              </w:rPr>
              <w:t xml:space="preserve">5.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5 punktas </w:t>
            </w:r>
            <w:r w:rsidRPr="00E24321">
              <w:rPr>
                <w:rFonts w:ascii="Calibri" w:eastAsia="Yu Mincho" w:hAnsi="Calibri" w:cs="Calibri"/>
                <w:sz w:val="22"/>
                <w:szCs w:val="22"/>
              </w:rPr>
              <w:t>(EBVPD</w:t>
            </w:r>
            <w:r w:rsidRPr="00E24321">
              <w:rPr>
                <w:rFonts w:ascii="Calibri" w:eastAsia="Arial" w:hAnsi="Calibri" w:cs="Calibri"/>
                <w:sz w:val="22"/>
                <w:szCs w:val="22"/>
              </w:rPr>
              <w:t xml:space="preserve"> III dalies C15 punktas)):</w:t>
            </w:r>
          </w:p>
          <w:p w14:paraId="3418626E" w14:textId="2684E71C" w:rsidR="00DD1CC6" w:rsidRPr="00E24321" w:rsidRDefault="00DD1CC6" w:rsidP="00E24321">
            <w:pPr>
              <w:pStyle w:val="NoSpacing"/>
              <w:jc w:val="both"/>
              <w:rPr>
                <w:rFonts w:ascii="Calibri" w:eastAsia="Yu Mincho" w:hAnsi="Calibri" w:cs="Calibri"/>
                <w:sz w:val="22"/>
                <w:szCs w:val="22"/>
              </w:rPr>
            </w:pPr>
          </w:p>
          <w:p w14:paraId="79276BCC"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E24321">
              <w:rPr>
                <w:rFonts w:ascii="Calibri" w:hAnsi="Calibri" w:cs="Calibri"/>
                <w:sz w:val="22"/>
                <w:szCs w:val="22"/>
              </w:rPr>
              <w:lastRenderedPageBreak/>
              <w:t>organizacijos sprendimams dėl tiekėjų pašalinimo, jų kvalifikacijos vertinimo, laimėtojo nustatymo, ir perkančioji organizacija gali tai įrodyti bet kokiomis teisėtomis priemonėmis.</w:t>
            </w:r>
          </w:p>
          <w:p w14:paraId="24DF2D7D" w14:textId="20E0E962" w:rsidR="00DD1CC6" w:rsidRPr="00E24321" w:rsidRDefault="00DD1CC6" w:rsidP="00E24321">
            <w:pPr>
              <w:pStyle w:val="NoSpacing"/>
              <w:jc w:val="both"/>
              <w:rPr>
                <w:rFonts w:ascii="Calibri" w:hAnsi="Calibri" w:cs="Calibri"/>
                <w:sz w:val="22"/>
                <w:szCs w:val="22"/>
              </w:rPr>
            </w:pPr>
          </w:p>
          <w:p w14:paraId="493041D1" w14:textId="2FB4D394"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6.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6 punktas </w:t>
            </w:r>
            <w:r w:rsidRPr="00E24321">
              <w:rPr>
                <w:rFonts w:ascii="Calibri" w:eastAsia="Yu Mincho" w:hAnsi="Calibri" w:cs="Calibri"/>
                <w:sz w:val="22"/>
                <w:szCs w:val="22"/>
              </w:rPr>
              <w:t>(EBVPD</w:t>
            </w:r>
            <w:r w:rsidRPr="00E24321">
              <w:rPr>
                <w:rFonts w:ascii="Calibri" w:eastAsia="Arial" w:hAnsi="Calibri" w:cs="Calibri"/>
                <w:sz w:val="22"/>
                <w:szCs w:val="22"/>
              </w:rPr>
              <w:t xml:space="preserve"> III dalies C14 punktas)):</w:t>
            </w:r>
          </w:p>
          <w:p w14:paraId="6F660753" w14:textId="77777777" w:rsidR="00DD1CC6" w:rsidRPr="00E24321" w:rsidRDefault="00DD1CC6" w:rsidP="00E24321">
            <w:pPr>
              <w:pStyle w:val="NoSpacing"/>
              <w:jc w:val="both"/>
              <w:rPr>
                <w:rFonts w:ascii="Calibri" w:eastAsia="Yu Mincho" w:hAnsi="Calibri" w:cs="Calibri"/>
                <w:sz w:val="22"/>
                <w:szCs w:val="22"/>
              </w:rPr>
            </w:pPr>
          </w:p>
          <w:p w14:paraId="25A13B4C" w14:textId="1DE3ABDD" w:rsidR="00DD1CC6" w:rsidRPr="00E24321" w:rsidRDefault="00DD1CC6" w:rsidP="00E24321">
            <w:pPr>
              <w:spacing w:after="0" w:line="240" w:lineRule="auto"/>
              <w:jc w:val="both"/>
              <w:rPr>
                <w:rFonts w:ascii="Calibri" w:hAnsi="Calibri" w:cs="Calibri"/>
                <w:sz w:val="22"/>
                <w:szCs w:val="22"/>
              </w:rPr>
            </w:pPr>
            <w:r w:rsidRPr="00E24321">
              <w:rPr>
                <w:rFonts w:ascii="Calibri" w:hAnsi="Calibri" w:cs="Calibr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E24321" w:rsidRDefault="00DD1CC6" w:rsidP="00E24321">
            <w:pPr>
              <w:spacing w:after="0" w:line="240" w:lineRule="auto"/>
              <w:jc w:val="both"/>
              <w:rPr>
                <w:rFonts w:ascii="Calibri" w:hAnsi="Calibri" w:cs="Calibri"/>
                <w:sz w:val="22"/>
                <w:szCs w:val="22"/>
              </w:rPr>
            </w:pPr>
            <w:r w:rsidRPr="00E24321">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DD1CC6" w:rsidRPr="00E24321" w:rsidRDefault="00DD1CC6" w:rsidP="00E24321">
            <w:pPr>
              <w:spacing w:after="0" w:line="240" w:lineRule="auto"/>
              <w:jc w:val="both"/>
              <w:rPr>
                <w:rFonts w:ascii="Calibri" w:hAnsi="Calibri" w:cs="Calibri"/>
                <w:sz w:val="22"/>
                <w:szCs w:val="22"/>
              </w:rPr>
            </w:pPr>
          </w:p>
          <w:p w14:paraId="31F11F20" w14:textId="36D84360"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lastRenderedPageBreak/>
              <w:t xml:space="preserve">7.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a papunktis </w:t>
            </w:r>
            <w:r w:rsidRPr="00E24321">
              <w:rPr>
                <w:rFonts w:ascii="Calibri" w:eastAsia="Yu Mincho" w:hAnsi="Calibri" w:cs="Calibri"/>
                <w:sz w:val="22"/>
                <w:szCs w:val="22"/>
              </w:rPr>
              <w:t>(EBVPD III dalies C11 punktas)):</w:t>
            </w:r>
          </w:p>
          <w:p w14:paraId="667BBC2F" w14:textId="33EF4931" w:rsidR="00DD1CC6" w:rsidRPr="00E24321" w:rsidRDefault="00DD1CC6" w:rsidP="00E24321">
            <w:pPr>
              <w:pStyle w:val="NoSpacing"/>
              <w:jc w:val="both"/>
              <w:rPr>
                <w:rFonts w:ascii="Calibri" w:eastAsia="Yu Mincho" w:hAnsi="Calibri" w:cs="Calibri"/>
                <w:sz w:val="22"/>
                <w:szCs w:val="22"/>
              </w:rPr>
            </w:pPr>
          </w:p>
          <w:p w14:paraId="5E1110FD"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E24321" w:rsidRDefault="00DD1CC6" w:rsidP="00E24321">
            <w:pPr>
              <w:pStyle w:val="NoSpacing"/>
              <w:jc w:val="both"/>
              <w:rPr>
                <w:rFonts w:ascii="Calibri" w:hAnsi="Calibri" w:cs="Calibri"/>
                <w:sz w:val="22"/>
                <w:szCs w:val="22"/>
              </w:rPr>
            </w:pPr>
          </w:p>
          <w:p w14:paraId="5D70FC6C" w14:textId="79EE6810"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8.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b papunktis </w:t>
            </w:r>
            <w:r w:rsidRPr="00E24321">
              <w:rPr>
                <w:rFonts w:ascii="Calibri" w:eastAsia="Yu Mincho" w:hAnsi="Calibri" w:cs="Calibri"/>
                <w:sz w:val="22"/>
                <w:szCs w:val="22"/>
              </w:rPr>
              <w:t>(EBVPD III dalies C11 punktas)):</w:t>
            </w:r>
          </w:p>
          <w:p w14:paraId="2CECE21C" w14:textId="4ACFF779" w:rsidR="00DD1CC6" w:rsidRPr="00E24321" w:rsidRDefault="00DD1CC6" w:rsidP="00E24321">
            <w:pPr>
              <w:pStyle w:val="NoSpacing"/>
              <w:jc w:val="both"/>
              <w:rPr>
                <w:rFonts w:ascii="Calibri" w:eastAsia="Yu Mincho" w:hAnsi="Calibri" w:cs="Calibri"/>
                <w:sz w:val="22"/>
                <w:szCs w:val="22"/>
              </w:rPr>
            </w:pPr>
          </w:p>
          <w:p w14:paraId="21212174" w14:textId="7E4B1C02" w:rsidR="00DD1CC6" w:rsidRPr="00E24321" w:rsidRDefault="00DD1CC6" w:rsidP="00E24321">
            <w:pPr>
              <w:pStyle w:val="NoSpacing"/>
              <w:jc w:val="both"/>
              <w:rPr>
                <w:rFonts w:ascii="Calibri" w:eastAsia="Times New Roman" w:hAnsi="Calibri" w:cs="Calibri"/>
                <w:sz w:val="22"/>
                <w:szCs w:val="22"/>
              </w:rPr>
            </w:pPr>
            <w:r w:rsidRPr="00E24321">
              <w:rPr>
                <w:rFonts w:ascii="Calibri" w:hAnsi="Calibri" w:cs="Calibri"/>
                <w:sz w:val="22"/>
                <w:szCs w:val="22"/>
              </w:rPr>
              <w:t>Tiekėjas yra padaręs rimtą profesinį pažeidimą, dėl kurio perkančioji organizacija abejoja tiekėjo sąžiningumu,</w:t>
            </w:r>
            <w:r w:rsidRPr="00E24321">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E24321">
              <w:rPr>
                <w:rFonts w:ascii="Calibri" w:eastAsia="Times New Roman" w:hAnsi="Calibri" w:cs="Calibri"/>
                <w:sz w:val="22"/>
                <w:szCs w:val="22"/>
                <w:vertAlign w:val="superscript"/>
              </w:rPr>
              <w:t>1</w:t>
            </w:r>
            <w:r w:rsidRPr="00E24321">
              <w:rPr>
                <w:rFonts w:ascii="Calibri" w:eastAsia="Times New Roman" w:hAnsi="Calibri" w:cs="Calibri"/>
                <w:sz w:val="22"/>
                <w:szCs w:val="22"/>
              </w:rPr>
              <w:t xml:space="preserve"> straipsnio 1 dalyje.</w:t>
            </w:r>
          </w:p>
          <w:p w14:paraId="3F0930D2" w14:textId="426B526A" w:rsidR="00DD1CC6" w:rsidRPr="00E24321" w:rsidRDefault="00DD1CC6" w:rsidP="00E24321">
            <w:pPr>
              <w:pStyle w:val="NoSpacing"/>
              <w:jc w:val="both"/>
              <w:rPr>
                <w:rFonts w:ascii="Calibri" w:eastAsia="Yu Mincho" w:hAnsi="Calibri" w:cs="Calibri"/>
                <w:sz w:val="22"/>
                <w:szCs w:val="22"/>
              </w:rPr>
            </w:pPr>
          </w:p>
          <w:p w14:paraId="2A458F41" w14:textId="3E436385" w:rsidR="00DD1CC6" w:rsidRPr="00E24321" w:rsidRDefault="00DD1CC6" w:rsidP="00E24321">
            <w:pPr>
              <w:pStyle w:val="NoSpacing"/>
              <w:jc w:val="both"/>
              <w:rPr>
                <w:rFonts w:ascii="Calibri" w:eastAsia="Yu Mincho" w:hAnsi="Calibri" w:cs="Calibri"/>
                <w:sz w:val="22"/>
                <w:szCs w:val="22"/>
              </w:rPr>
            </w:pPr>
            <w:r w:rsidRPr="00E24321">
              <w:rPr>
                <w:rFonts w:ascii="Calibri" w:eastAsia="Yu Mincho" w:hAnsi="Calibri" w:cs="Calibri"/>
                <w:b/>
                <w:bCs/>
                <w:sz w:val="22"/>
                <w:szCs w:val="22"/>
              </w:rPr>
              <w:t xml:space="preserve">9. </w:t>
            </w:r>
            <w:r w:rsidRPr="00E24321">
              <w:rPr>
                <w:rFonts w:ascii="Calibri" w:eastAsia="Yu Mincho" w:hAnsi="Calibri" w:cs="Calibri"/>
                <w:sz w:val="22"/>
                <w:szCs w:val="22"/>
                <w:lang w:eastAsia="en-US"/>
              </w:rPr>
              <w:t>Tiekėjas šalinamas iš pirkimo procedūrų, jei (</w:t>
            </w:r>
            <w:r w:rsidRPr="00E24321">
              <w:rPr>
                <w:rFonts w:ascii="Calibri" w:eastAsia="Yu Mincho" w:hAnsi="Calibri" w:cs="Calibri"/>
                <w:b/>
                <w:bCs/>
                <w:sz w:val="22"/>
                <w:szCs w:val="22"/>
              </w:rPr>
              <w:t xml:space="preserve">VPĮ 46 straipsnio 4 dalies 7 punkto c papunktis </w:t>
            </w:r>
            <w:r w:rsidRPr="00E24321">
              <w:rPr>
                <w:rFonts w:ascii="Calibri" w:eastAsia="Yu Mincho" w:hAnsi="Calibri" w:cs="Calibri"/>
                <w:sz w:val="22"/>
                <w:szCs w:val="22"/>
              </w:rPr>
              <w:t>(EBVPD III dalies C11 punktas)):</w:t>
            </w:r>
          </w:p>
          <w:p w14:paraId="2D77F472" w14:textId="515B6C38" w:rsidR="00DD1CC6" w:rsidRPr="00E24321" w:rsidRDefault="00DD1CC6" w:rsidP="00E24321">
            <w:pPr>
              <w:pStyle w:val="NoSpacing"/>
              <w:jc w:val="both"/>
              <w:rPr>
                <w:rFonts w:ascii="Calibri" w:eastAsia="Yu Mincho" w:hAnsi="Calibri" w:cs="Calibri"/>
                <w:sz w:val="22"/>
                <w:szCs w:val="22"/>
              </w:rPr>
            </w:pPr>
          </w:p>
          <w:p w14:paraId="0EFE722B" w14:textId="77777777" w:rsidR="00DD1CC6" w:rsidRPr="00E24321" w:rsidRDefault="00DD1CC6" w:rsidP="00E24321">
            <w:pPr>
              <w:pStyle w:val="NoSpacing"/>
              <w:jc w:val="both"/>
              <w:rPr>
                <w:rFonts w:ascii="Calibri" w:hAnsi="Calibri" w:cs="Calibri"/>
                <w:color w:val="000000" w:themeColor="text1"/>
                <w:sz w:val="22"/>
                <w:szCs w:val="22"/>
              </w:rPr>
            </w:pPr>
            <w:r w:rsidRPr="00E24321">
              <w:rPr>
                <w:rFonts w:ascii="Calibri" w:hAnsi="Calibri" w:cs="Calibri"/>
                <w:sz w:val="22"/>
                <w:szCs w:val="22"/>
              </w:rPr>
              <w:t>Tiekėjas yra padaręs rimtą profesinį pažeidimą, dėl kurio perkančioji organizacija abejoja tiekėjo sąžiningumu,</w:t>
            </w:r>
            <w:r w:rsidRPr="00E24321">
              <w:rPr>
                <w:rFonts w:ascii="Calibri" w:eastAsia="Times New Roman" w:hAnsi="Calibri" w:cs="Calibri"/>
                <w:sz w:val="22"/>
                <w:szCs w:val="22"/>
              </w:rPr>
              <w:t xml:space="preserve"> kai jis </w:t>
            </w:r>
            <w:r w:rsidRPr="00E24321">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E24321" w:rsidRDefault="00DD1CC6" w:rsidP="00E24321">
            <w:pPr>
              <w:pStyle w:val="NoSpacing"/>
              <w:jc w:val="both"/>
              <w:rPr>
                <w:rFonts w:ascii="Calibri" w:hAnsi="Calibri" w:cs="Calibri"/>
                <w:color w:val="000000" w:themeColor="text1"/>
                <w:sz w:val="22"/>
                <w:szCs w:val="22"/>
              </w:rPr>
            </w:pPr>
          </w:p>
          <w:p w14:paraId="77E19354" w14:textId="77777777" w:rsidR="00DD1CC6" w:rsidRPr="00E24321" w:rsidRDefault="00DD1CC6" w:rsidP="00E24321">
            <w:pPr>
              <w:pStyle w:val="NoSpacing"/>
              <w:jc w:val="both"/>
              <w:rPr>
                <w:rFonts w:ascii="Calibri" w:hAnsi="Calibri" w:cs="Calibri"/>
                <w:i/>
                <w:iCs/>
                <w:sz w:val="22"/>
                <w:szCs w:val="22"/>
              </w:rPr>
            </w:pPr>
            <w:r w:rsidRPr="00E24321">
              <w:rPr>
                <w:rFonts w:ascii="Calibri" w:hAnsi="Calibri"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DD1CC6" w:rsidRPr="00E24321" w:rsidRDefault="00DD1CC6" w:rsidP="00E24321">
            <w:pPr>
              <w:pStyle w:val="NoSpacing"/>
              <w:jc w:val="both"/>
              <w:rPr>
                <w:rFonts w:ascii="Calibri" w:hAnsi="Calibri" w:cs="Calibri"/>
                <w:sz w:val="22"/>
                <w:szCs w:val="22"/>
              </w:rPr>
            </w:pPr>
          </w:p>
          <w:p w14:paraId="03AD5794" w14:textId="7802901F" w:rsidR="00DD1CC6" w:rsidRPr="00E24321" w:rsidRDefault="00DD1CC6" w:rsidP="00E24321">
            <w:pPr>
              <w:pStyle w:val="NoSpacing"/>
              <w:jc w:val="both"/>
              <w:rPr>
                <w:rFonts w:ascii="Calibri" w:eastAsia="Yu Mincho" w:hAnsi="Calibri" w:cs="Calibri"/>
                <w:i/>
                <w:iCs/>
                <w:sz w:val="22"/>
                <w:szCs w:val="22"/>
              </w:rPr>
            </w:pPr>
            <w:r w:rsidRPr="00E24321">
              <w:rPr>
                <w:rFonts w:ascii="Calibri" w:hAnsi="Calibri" w:cs="Calibri"/>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lang w:eastAsia="en-US"/>
              </w:rPr>
              <w:lastRenderedPageBreak/>
              <w:t>Iš Lietuvoje įsteigtų subjektų įrodančių dokumentų nereikalaujama. Užtenka pateikto EBVPD.</w:t>
            </w:r>
          </w:p>
          <w:p w14:paraId="0952A041" w14:textId="41DA8B78" w:rsidR="00DD1CC6" w:rsidRPr="00E24321" w:rsidRDefault="00DD1CC6" w:rsidP="00E24321">
            <w:pPr>
              <w:pStyle w:val="NoSpacing"/>
              <w:jc w:val="both"/>
              <w:rPr>
                <w:rFonts w:ascii="Calibri" w:hAnsi="Calibri" w:cs="Calibri"/>
                <w:sz w:val="22"/>
                <w:szCs w:val="22"/>
                <w:lang w:eastAsia="en-US"/>
              </w:rPr>
            </w:pPr>
          </w:p>
          <w:p w14:paraId="4C166D22" w14:textId="4D10F496" w:rsidR="00DD1CC6" w:rsidRPr="00E24321" w:rsidRDefault="00DD1CC6" w:rsidP="00E24321">
            <w:pPr>
              <w:pStyle w:val="NoSpacing"/>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E24321" w:rsidRDefault="00DD1CC6" w:rsidP="00E24321">
            <w:pPr>
              <w:pStyle w:val="NoSpacing"/>
              <w:jc w:val="both"/>
              <w:rPr>
                <w:rFonts w:ascii="Calibri" w:hAnsi="Calibri" w:cs="Calibri"/>
                <w:sz w:val="22"/>
                <w:szCs w:val="22"/>
              </w:rPr>
            </w:pPr>
          </w:p>
          <w:p w14:paraId="396BAA8B" w14:textId="75572699" w:rsidR="00DD1CC6" w:rsidRPr="00E24321" w:rsidRDefault="00DD1CC6" w:rsidP="00E24321">
            <w:pPr>
              <w:pStyle w:val="NoSpacing"/>
              <w:jc w:val="both"/>
              <w:rPr>
                <w:rStyle w:val="Hyperlink"/>
                <w:rFonts w:ascii="Calibri" w:hAnsi="Calibri" w:cs="Calibri"/>
                <w:sz w:val="22"/>
                <w:szCs w:val="22"/>
              </w:rPr>
            </w:pPr>
            <w:r w:rsidRPr="00E24321">
              <w:rPr>
                <w:rFonts w:ascii="Calibri" w:hAnsi="Calibri" w:cs="Calibri"/>
                <w:sz w:val="22"/>
                <w:szCs w:val="22"/>
              </w:rPr>
              <w:fldChar w:fldCharType="begin"/>
            </w:r>
            <w:r w:rsidRPr="00E24321">
              <w:rPr>
                <w:rFonts w:ascii="Calibri" w:hAnsi="Calibri" w:cs="Calibri"/>
                <w:sz w:val="22"/>
                <w:szCs w:val="22"/>
              </w:rPr>
              <w:instrText>HYPERLINK "https://vpt.lrv.lt/lt/nuorodos/kiti-duomenys/powerbi/melaginga-informacija-pateikusiu-tiekeju-sarasas-3/"</w:instrText>
            </w:r>
            <w:r w:rsidRPr="00E24321">
              <w:rPr>
                <w:rFonts w:ascii="Calibri" w:hAnsi="Calibri" w:cs="Calibri"/>
                <w:sz w:val="22"/>
                <w:szCs w:val="22"/>
              </w:rPr>
            </w:r>
            <w:r w:rsidRPr="00E24321">
              <w:rPr>
                <w:rFonts w:ascii="Calibri" w:hAnsi="Calibri" w:cs="Calibri"/>
                <w:sz w:val="22"/>
                <w:szCs w:val="22"/>
              </w:rPr>
              <w:fldChar w:fldCharType="separate"/>
            </w:r>
            <w:r w:rsidRPr="00E24321">
              <w:rPr>
                <w:rStyle w:val="Hyperlink"/>
                <w:rFonts w:ascii="Calibri" w:hAnsi="Calibri" w:cs="Calibri"/>
                <w:sz w:val="22"/>
                <w:szCs w:val="22"/>
              </w:rPr>
              <w:t>https://vpt.lrv.lt/melaginga-informacija-pateikusiu-tiekeju-sarasas-3</w:t>
            </w:r>
          </w:p>
          <w:p w14:paraId="1DCE5D90" w14:textId="3808F63B" w:rsidR="00DD1CC6" w:rsidRPr="00E24321" w:rsidRDefault="00DD1CC6" w:rsidP="00E24321">
            <w:pPr>
              <w:pStyle w:val="NoSpacing"/>
              <w:jc w:val="both"/>
              <w:rPr>
                <w:rFonts w:ascii="Calibri" w:hAnsi="Calibri" w:cs="Calibri"/>
                <w:bCs/>
                <w:iCs/>
                <w:sz w:val="22"/>
                <w:szCs w:val="22"/>
                <w:lang w:eastAsia="en-US"/>
              </w:rPr>
            </w:pPr>
            <w:r w:rsidRPr="00E24321">
              <w:rPr>
                <w:rFonts w:ascii="Calibri" w:hAnsi="Calibri" w:cs="Calibri"/>
                <w:sz w:val="22"/>
                <w:szCs w:val="22"/>
              </w:rPr>
              <w:fldChar w:fldCharType="end"/>
            </w:r>
          </w:p>
          <w:p w14:paraId="4F43E4BC" w14:textId="64C7E102" w:rsidR="00DD1CC6" w:rsidRPr="00E24321" w:rsidRDefault="00DD1CC6" w:rsidP="00E24321">
            <w:pPr>
              <w:pStyle w:val="NoSpacing"/>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E24321" w:rsidRDefault="00DD1CC6" w:rsidP="00E24321">
            <w:pPr>
              <w:pStyle w:val="NoSpacing"/>
              <w:jc w:val="both"/>
              <w:rPr>
                <w:rFonts w:ascii="Calibri" w:hAnsi="Calibri" w:cs="Calibri"/>
                <w:sz w:val="22"/>
                <w:szCs w:val="22"/>
              </w:rPr>
            </w:pPr>
          </w:p>
          <w:p w14:paraId="08CCB363" w14:textId="10A78AAF" w:rsidR="00DD1CC6" w:rsidRPr="00E24321" w:rsidRDefault="00DD1CC6" w:rsidP="00E24321">
            <w:pPr>
              <w:pStyle w:val="NoSpacing"/>
              <w:jc w:val="both"/>
              <w:rPr>
                <w:rStyle w:val="Hyperlink"/>
                <w:rFonts w:ascii="Calibri" w:hAnsi="Calibri" w:cs="Calibri"/>
                <w:sz w:val="22"/>
                <w:szCs w:val="22"/>
              </w:rPr>
            </w:pPr>
            <w:hyperlink r:id="rId12" w:history="1">
              <w:r w:rsidRPr="00E24321">
                <w:rPr>
                  <w:rStyle w:val="Hyperlink"/>
                  <w:rFonts w:ascii="Calibri" w:hAnsi="Calibri" w:cs="Calibri"/>
                  <w:sz w:val="22"/>
                  <w:szCs w:val="22"/>
                </w:rPr>
                <w:t>https://vpt.lrv.lt/lt/nuorodos/kiti-duomenys/powerbi/nepatikimi-tiekejai-1</w:t>
              </w:r>
            </w:hyperlink>
          </w:p>
          <w:p w14:paraId="300AA4D3" w14:textId="77777777" w:rsidR="00DD1CC6" w:rsidRPr="00E24321" w:rsidRDefault="00DD1CC6" w:rsidP="00E24321">
            <w:pPr>
              <w:pStyle w:val="NoSpacing"/>
              <w:jc w:val="both"/>
              <w:rPr>
                <w:rFonts w:ascii="Calibri" w:hAnsi="Calibri" w:cs="Calibri"/>
                <w:sz w:val="22"/>
                <w:szCs w:val="22"/>
              </w:rPr>
            </w:pPr>
          </w:p>
          <w:p w14:paraId="2361ED8C" w14:textId="77777777" w:rsidR="00DD1CC6" w:rsidRPr="00E24321" w:rsidRDefault="00DD1CC6" w:rsidP="00E24321">
            <w:pPr>
              <w:pStyle w:val="NoSpacing"/>
              <w:jc w:val="both"/>
              <w:rPr>
                <w:rFonts w:ascii="Calibri" w:hAnsi="Calibri" w:cs="Calibri"/>
                <w:sz w:val="22"/>
                <w:szCs w:val="22"/>
              </w:rPr>
            </w:pPr>
            <w:hyperlink r:id="rId13" w:history="1">
              <w:r w:rsidRPr="00E24321">
                <w:rPr>
                  <w:rStyle w:val="Hyperlink"/>
                  <w:rFonts w:ascii="Calibri" w:hAnsi="Calibri" w:cs="Calibri"/>
                  <w:sz w:val="22"/>
                  <w:szCs w:val="22"/>
                </w:rPr>
                <w:t>https://vpt.lrv.lt/lt/pasalinimo-pagrindai-1/nepatikimu-koncesininku-sarasas-1/nepatikimu-koncesininku-sarasas</w:t>
              </w:r>
            </w:hyperlink>
          </w:p>
          <w:p w14:paraId="4FFEA57D" w14:textId="77777777" w:rsidR="00DD1CC6" w:rsidRPr="00E24321" w:rsidRDefault="00DD1CC6" w:rsidP="00E24321">
            <w:pPr>
              <w:pStyle w:val="NoSpacing"/>
              <w:jc w:val="both"/>
              <w:rPr>
                <w:rFonts w:ascii="Calibri" w:hAnsi="Calibri" w:cs="Calibri"/>
                <w:iCs/>
                <w:sz w:val="22"/>
                <w:szCs w:val="22"/>
                <w:lang w:eastAsia="en-US"/>
              </w:rPr>
            </w:pPr>
          </w:p>
          <w:p w14:paraId="79EFB786" w14:textId="77777777" w:rsidR="00DD1CC6" w:rsidRPr="00E24321" w:rsidRDefault="00DD1CC6" w:rsidP="00E24321">
            <w:pPr>
              <w:pStyle w:val="NoSpacing"/>
              <w:jc w:val="both"/>
              <w:rPr>
                <w:rFonts w:ascii="Calibri" w:hAnsi="Calibri" w:cs="Calibri"/>
                <w:b/>
                <w:bCs/>
                <w:sz w:val="22"/>
                <w:szCs w:val="22"/>
              </w:rPr>
            </w:pPr>
            <w:r w:rsidRPr="00E24321">
              <w:rPr>
                <w:rFonts w:ascii="Calibri" w:hAnsi="Calibri" w:cs="Calibri"/>
                <w:b/>
                <w:bCs/>
                <w:sz w:val="22"/>
                <w:szCs w:val="22"/>
              </w:rPr>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E24321" w:rsidRDefault="00DD1CC6" w:rsidP="00E24321">
            <w:pPr>
              <w:pStyle w:val="NoSpacing"/>
              <w:jc w:val="both"/>
              <w:rPr>
                <w:rFonts w:ascii="Calibri" w:hAnsi="Calibri" w:cs="Calibri"/>
                <w:sz w:val="22"/>
                <w:szCs w:val="22"/>
              </w:rPr>
            </w:pPr>
            <w:hyperlink r:id="rId14" w:history="1">
              <w:r w:rsidRPr="00E24321">
                <w:rPr>
                  <w:rStyle w:val="Hyperlink"/>
                  <w:rFonts w:ascii="Calibri" w:hAnsi="Calibri" w:cs="Calibri"/>
                  <w:sz w:val="22"/>
                  <w:szCs w:val="22"/>
                  <w:u w:val="single"/>
                </w:rPr>
                <w:t>https://www.registrucentras.lt/jar/p/index.php</w:t>
              </w:r>
            </w:hyperlink>
          </w:p>
          <w:p w14:paraId="0EC47E8E"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sz w:val="22"/>
                <w:szCs w:val="22"/>
              </w:rPr>
              <w:t>paskelbtą informaciją, taip pat į šiame informaciniame pranešime pateiktą informaciją:</w:t>
            </w:r>
          </w:p>
          <w:p w14:paraId="2337CDA7" w14:textId="0680181F" w:rsidR="00DD1CC6" w:rsidRPr="00E24321" w:rsidRDefault="00DD1CC6" w:rsidP="00E24321">
            <w:pPr>
              <w:pStyle w:val="NoSpacing"/>
              <w:jc w:val="both"/>
              <w:rPr>
                <w:rFonts w:ascii="Calibri" w:hAnsi="Calibri" w:cs="Calibri"/>
                <w:sz w:val="22"/>
                <w:szCs w:val="22"/>
                <w:lang w:eastAsia="en-US"/>
              </w:rPr>
            </w:pPr>
            <w:hyperlink r:id="rId15" w:history="1">
              <w:r w:rsidRPr="00E24321">
                <w:rPr>
                  <w:rStyle w:val="Hyperlink"/>
                  <w:rFonts w:ascii="Calibri" w:hAnsi="Calibri" w:cs="Calibri"/>
                  <w:sz w:val="22"/>
                  <w:szCs w:val="22"/>
                </w:rPr>
                <w:t>https://vpt.lrv.lt/lt/naujienos-3/finansiniu-ataskaitu-nepateikimas-gali-tapti-kliutimi-dalyvauti-viesuosiuose-pirkimuose/</w:t>
              </w:r>
            </w:hyperlink>
          </w:p>
          <w:p w14:paraId="476D35C5" w14:textId="77777777" w:rsidR="00DD1CC6" w:rsidRPr="00E24321" w:rsidRDefault="00DD1CC6" w:rsidP="00E24321">
            <w:pPr>
              <w:pStyle w:val="NoSpacing"/>
              <w:jc w:val="both"/>
              <w:rPr>
                <w:rFonts w:ascii="Calibri" w:hAnsi="Calibri" w:cs="Calibri"/>
                <w:iCs/>
                <w:sz w:val="22"/>
                <w:szCs w:val="22"/>
                <w:lang w:eastAsia="en-US"/>
              </w:rPr>
            </w:pPr>
          </w:p>
          <w:p w14:paraId="2956AFEF" w14:textId="77777777" w:rsidR="00DD1CC6" w:rsidRPr="00E24321" w:rsidRDefault="00DD1CC6" w:rsidP="00E24321">
            <w:pPr>
              <w:pStyle w:val="NoSpacing"/>
              <w:jc w:val="both"/>
              <w:rPr>
                <w:rFonts w:ascii="Calibri" w:hAnsi="Calibri" w:cs="Calibri"/>
                <w:sz w:val="22"/>
                <w:szCs w:val="22"/>
              </w:rPr>
            </w:pPr>
            <w:r w:rsidRPr="00E24321">
              <w:rPr>
                <w:rFonts w:ascii="Calibri" w:hAnsi="Calibri"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E24321">
              <w:rPr>
                <w:rFonts w:ascii="Calibri" w:hAnsi="Calibri" w:cs="Calibri"/>
                <w:sz w:val="22"/>
                <w:szCs w:val="22"/>
              </w:rPr>
              <w:t xml:space="preserve"> </w:t>
            </w:r>
            <w:hyperlink r:id="rId16">
              <w:r w:rsidRPr="00E24321">
                <w:rPr>
                  <w:rStyle w:val="Hyperlink"/>
                  <w:rFonts w:ascii="Calibri" w:hAnsi="Calibri" w:cs="Calibri"/>
                  <w:sz w:val="22"/>
                  <w:szCs w:val="22"/>
                  <w:u w:val="single"/>
                </w:rPr>
                <w:t>https://www.vmi.lt/evmi/mokesciu-moketoju-informacija</w:t>
              </w:r>
            </w:hyperlink>
            <w:r w:rsidRPr="00E24321">
              <w:rPr>
                <w:rFonts w:ascii="Calibri" w:hAnsi="Calibri" w:cs="Calibri"/>
                <w:sz w:val="22"/>
                <w:szCs w:val="22"/>
              </w:rPr>
              <w:t xml:space="preserve"> skelbiamą informaciją.</w:t>
            </w:r>
          </w:p>
          <w:p w14:paraId="3710E570" w14:textId="77777777" w:rsidR="00DD1CC6" w:rsidRPr="00E24321" w:rsidRDefault="00DD1CC6" w:rsidP="00E24321">
            <w:pPr>
              <w:pStyle w:val="NoSpacing"/>
              <w:jc w:val="both"/>
              <w:rPr>
                <w:rFonts w:ascii="Calibri" w:hAnsi="Calibri" w:cs="Calibri"/>
                <w:sz w:val="22"/>
                <w:szCs w:val="22"/>
              </w:rPr>
            </w:pPr>
          </w:p>
          <w:p w14:paraId="1E3EC13F" w14:textId="0381A2E8" w:rsidR="00DD1CC6" w:rsidRPr="00E24321" w:rsidRDefault="00DD1CC6" w:rsidP="00E24321">
            <w:pPr>
              <w:spacing w:after="0" w:line="240" w:lineRule="auto"/>
              <w:jc w:val="both"/>
              <w:rPr>
                <w:rFonts w:ascii="Calibri" w:hAnsi="Calibri" w:cs="Calibri"/>
                <w:b/>
                <w:bCs/>
                <w:sz w:val="22"/>
                <w:szCs w:val="22"/>
              </w:rPr>
            </w:pPr>
            <w:r w:rsidRPr="00E24321">
              <w:rPr>
                <w:rFonts w:ascii="Calibri" w:hAnsi="Calibri"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E24321" w:rsidRDefault="00DD1CC6" w:rsidP="00E24321">
            <w:pPr>
              <w:pStyle w:val="NoSpacing"/>
              <w:jc w:val="both"/>
              <w:rPr>
                <w:rFonts w:ascii="Calibri" w:hAnsi="Calibri" w:cs="Calibri"/>
                <w:b/>
                <w:bCs/>
                <w:iCs/>
                <w:sz w:val="22"/>
                <w:szCs w:val="22"/>
                <w:lang w:eastAsia="en-US"/>
              </w:rPr>
            </w:pPr>
            <w:hyperlink r:id="rId17" w:history="1">
              <w:r w:rsidRPr="00E24321">
                <w:rPr>
                  <w:rStyle w:val="Hyperlink"/>
                  <w:rFonts w:ascii="Calibri" w:hAnsi="Calibri" w:cs="Calibri"/>
                  <w:sz w:val="22"/>
                  <w:szCs w:val="22"/>
                  <w:u w:val="single"/>
                </w:rPr>
                <w:t>https://kt.gov.lt/lt/atviri-duomenys/diskvalifikavimas-is-viesuju-pirkimu</w:t>
              </w:r>
            </w:hyperlink>
            <w:r w:rsidRPr="00E24321">
              <w:rPr>
                <w:rFonts w:ascii="Calibri" w:hAnsi="Calibri" w:cs="Calibri"/>
                <w:sz w:val="22"/>
                <w:szCs w:val="22"/>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E24321" w:rsidRDefault="00DD1CC6" w:rsidP="00E24321">
            <w:pPr>
              <w:pStyle w:val="NoSpacing"/>
              <w:jc w:val="both"/>
              <w:rPr>
                <w:rFonts w:ascii="Calibri" w:hAnsi="Calibri" w:cs="Calibri"/>
                <w:sz w:val="22"/>
                <w:szCs w:val="22"/>
                <w:lang w:eastAsia="en-US"/>
              </w:rPr>
            </w:pPr>
            <w:r w:rsidRPr="00E24321">
              <w:rPr>
                <w:rFonts w:ascii="Calibri" w:hAnsi="Calibri" w:cs="Calibri"/>
                <w:sz w:val="22"/>
                <w:szCs w:val="22"/>
              </w:rPr>
              <w:lastRenderedPageBreak/>
              <w:t>Tiekėjas, kiekvienas tiekėjų grupės narys ir kiekvienas kitas ūkio subjektas, kurio pajėgumais remiasi tiekėjas.</w:t>
            </w:r>
          </w:p>
        </w:tc>
      </w:tr>
    </w:tbl>
    <w:p w14:paraId="3B6C0C9C" w14:textId="77777777" w:rsidR="00E24321" w:rsidRPr="00E24321" w:rsidRDefault="00E24321" w:rsidP="00954779">
      <w:pPr>
        <w:pStyle w:val="Heading"/>
        <w:rPr>
          <w:rFonts w:ascii="Calibri" w:hAnsi="Calibri" w:cs="Calibri"/>
          <w:b w:val="0"/>
          <w:bCs w:val="0"/>
          <w:color w:val="auto"/>
          <w:lang w:val="lt-LT"/>
        </w:rPr>
      </w:pPr>
    </w:p>
    <w:p w14:paraId="2BF829B6" w14:textId="7DDF27AA" w:rsidR="00E24321" w:rsidRPr="00E24321" w:rsidRDefault="00E24321" w:rsidP="00E24321">
      <w:pPr>
        <w:pStyle w:val="Heading"/>
        <w:jc w:val="center"/>
        <w:rPr>
          <w:rFonts w:ascii="Calibri" w:hAnsi="Calibri" w:cs="Calibri"/>
          <w:color w:val="auto"/>
          <w:sz w:val="24"/>
          <w:szCs w:val="24"/>
          <w:lang w:val="lt-LT"/>
        </w:rPr>
      </w:pPr>
      <w:r w:rsidRPr="00E24321">
        <w:rPr>
          <w:rFonts w:ascii="Calibri" w:hAnsi="Calibri" w:cs="Calibri"/>
          <w:color w:val="auto"/>
          <w:sz w:val="24"/>
          <w:szCs w:val="24"/>
          <w:lang w:val="lt-LT"/>
        </w:rPr>
        <w:t>KITI REIKALAVIMAI TIEKĖJUI</w:t>
      </w:r>
      <w:r w:rsidR="00FB3CEA">
        <w:rPr>
          <w:rFonts w:ascii="Calibri" w:hAnsi="Calibri" w:cs="Calibri"/>
          <w:color w:val="auto"/>
          <w:sz w:val="24"/>
          <w:szCs w:val="24"/>
          <w:lang w:val="lt-LT"/>
        </w:rPr>
        <w:t xml:space="preserve"> </w:t>
      </w:r>
      <w:r w:rsidR="00FB3CEA" w:rsidRPr="00FB3CEA">
        <w:rPr>
          <w:rFonts w:ascii="Calibri" w:hAnsi="Calibri" w:cs="Calibri"/>
          <w:b w:val="0"/>
          <w:bCs w:val="0"/>
          <w:caps w:val="0"/>
          <w:color w:val="FF0000"/>
          <w:sz w:val="24"/>
          <w:szCs w:val="24"/>
          <w:lang w:val="lt-LT"/>
        </w:rPr>
        <w:t>(reikalavimai taikomi 1, 2 ir 3 pirkimo dalims)</w:t>
      </w:r>
    </w:p>
    <w:p w14:paraId="2F93CAC4" w14:textId="6A64E7CF" w:rsidR="004E5D0A" w:rsidRDefault="00E24321" w:rsidP="00E24321">
      <w:pPr>
        <w:spacing w:after="0" w:line="240" w:lineRule="auto"/>
        <w:jc w:val="right"/>
        <w:rPr>
          <w:rFonts w:ascii="Calibri" w:eastAsia="Times New Roman" w:hAnsi="Calibri" w:cs="Calibri"/>
          <w:sz w:val="22"/>
          <w:szCs w:val="22"/>
        </w:rPr>
      </w:pPr>
      <w:r w:rsidRPr="00E24321">
        <w:rPr>
          <w:rFonts w:ascii="Calibri" w:eastAsia="Times New Roman" w:hAnsi="Calibri" w:cs="Calibri"/>
          <w:sz w:val="22"/>
          <w:szCs w:val="22"/>
        </w:rPr>
        <w:t>2 lentelė</w:t>
      </w:r>
    </w:p>
    <w:tbl>
      <w:tblPr>
        <w:tblStyle w:val="TableGrid"/>
        <w:tblW w:w="5000" w:type="pct"/>
        <w:tblLayout w:type="fixed"/>
        <w:tblLook w:val="04A0" w:firstRow="1" w:lastRow="0" w:firstColumn="1" w:lastColumn="0" w:noHBand="0" w:noVBand="1"/>
      </w:tblPr>
      <w:tblGrid>
        <w:gridCol w:w="523"/>
        <w:gridCol w:w="3329"/>
        <w:gridCol w:w="5022"/>
        <w:gridCol w:w="5650"/>
      </w:tblGrid>
      <w:tr w:rsidR="00A7244E" w:rsidRPr="00954779" w14:paraId="49B91238" w14:textId="77777777" w:rsidTr="00A7244E">
        <w:tc>
          <w:tcPr>
            <w:tcW w:w="180" w:type="pct"/>
          </w:tcPr>
          <w:p w14:paraId="1A463831" w14:textId="77777777" w:rsidR="00F6566F" w:rsidRPr="00954779" w:rsidRDefault="00F6566F" w:rsidP="009547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heme="minorHAnsi" w:eastAsia="Times New Roman" w:hAnsiTheme="minorHAnsi" w:cstheme="minorHAnsi"/>
                <w:b/>
                <w:bCs/>
                <w:color w:val="auto"/>
                <w:sz w:val="22"/>
                <w:szCs w:val="22"/>
                <w:lang w:val="lt-LT"/>
              </w:rPr>
            </w:pPr>
            <w:r w:rsidRPr="00954779">
              <w:rPr>
                <w:rFonts w:asciiTheme="minorHAnsi" w:eastAsia="Times New Roman" w:hAnsiTheme="minorHAnsi" w:cstheme="minorHAnsi"/>
                <w:b/>
                <w:bCs/>
                <w:color w:val="auto"/>
                <w:sz w:val="22"/>
                <w:szCs w:val="22"/>
                <w:lang w:val="lt-LT"/>
              </w:rPr>
              <w:t>Eil. Nr.</w:t>
            </w:r>
          </w:p>
        </w:tc>
        <w:tc>
          <w:tcPr>
            <w:tcW w:w="1146" w:type="pct"/>
            <w:vAlign w:val="center"/>
          </w:tcPr>
          <w:p w14:paraId="12E6745D" w14:textId="77777777" w:rsidR="00F6566F" w:rsidRPr="00954779" w:rsidRDefault="00F6566F" w:rsidP="00954779">
            <w:pPr>
              <w:spacing w:line="240" w:lineRule="auto"/>
              <w:jc w:val="center"/>
              <w:rPr>
                <w:rFonts w:cstheme="minorHAnsi"/>
                <w:b/>
                <w:bCs/>
                <w:sz w:val="22"/>
                <w:szCs w:val="22"/>
              </w:rPr>
            </w:pPr>
            <w:r w:rsidRPr="00954779">
              <w:rPr>
                <w:rFonts w:cstheme="minorHAnsi"/>
                <w:b/>
                <w:bCs/>
                <w:sz w:val="22"/>
                <w:szCs w:val="22"/>
              </w:rPr>
              <w:t>Reikalavimas</w:t>
            </w:r>
          </w:p>
        </w:tc>
        <w:tc>
          <w:tcPr>
            <w:tcW w:w="1729" w:type="pct"/>
            <w:vAlign w:val="center"/>
          </w:tcPr>
          <w:p w14:paraId="2E0ACEFB" w14:textId="77777777" w:rsidR="00F6566F" w:rsidRPr="00954779" w:rsidRDefault="00F6566F" w:rsidP="00954779">
            <w:pPr>
              <w:spacing w:line="240" w:lineRule="auto"/>
              <w:jc w:val="center"/>
              <w:rPr>
                <w:rFonts w:eastAsia="Times New Roman" w:cstheme="minorHAnsi"/>
                <w:b/>
                <w:bCs/>
                <w:sz w:val="22"/>
                <w:szCs w:val="22"/>
              </w:rPr>
            </w:pPr>
            <w:r w:rsidRPr="00954779">
              <w:rPr>
                <w:rFonts w:cstheme="minorHAnsi"/>
                <w:b/>
                <w:bCs/>
                <w:sz w:val="22"/>
                <w:szCs w:val="22"/>
              </w:rPr>
              <w:t>Atitiktį pagrindžiantys dokumentai</w:t>
            </w:r>
          </w:p>
        </w:tc>
        <w:tc>
          <w:tcPr>
            <w:tcW w:w="1945" w:type="pct"/>
            <w:vAlign w:val="center"/>
          </w:tcPr>
          <w:p w14:paraId="6FB339B0" w14:textId="77777777" w:rsidR="00F6566F" w:rsidRPr="00954779" w:rsidRDefault="00F6566F" w:rsidP="00954779">
            <w:pPr>
              <w:spacing w:line="240" w:lineRule="auto"/>
              <w:jc w:val="center"/>
              <w:rPr>
                <w:rFonts w:cstheme="minorHAnsi"/>
                <w:b/>
                <w:bCs/>
                <w:sz w:val="22"/>
                <w:szCs w:val="22"/>
              </w:rPr>
            </w:pPr>
            <w:r w:rsidRPr="00954779">
              <w:rPr>
                <w:rFonts w:cstheme="minorHAnsi"/>
                <w:b/>
                <w:bCs/>
                <w:sz w:val="22"/>
                <w:szCs w:val="22"/>
              </w:rPr>
              <w:t>Subjektas, kuris turi atitikti reikalavimą</w:t>
            </w:r>
          </w:p>
        </w:tc>
      </w:tr>
      <w:tr w:rsidR="00FB3CEA" w:rsidRPr="00954779" w14:paraId="6A41AD5B" w14:textId="77777777" w:rsidTr="00A7244E">
        <w:tc>
          <w:tcPr>
            <w:tcW w:w="180" w:type="pct"/>
          </w:tcPr>
          <w:p w14:paraId="5BFCBCCB" w14:textId="77777777" w:rsidR="00FB3CEA" w:rsidRPr="00954779" w:rsidRDefault="00FB3CEA" w:rsidP="009547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954779">
              <w:rPr>
                <w:rFonts w:asciiTheme="minorHAnsi" w:eastAsia="Times New Roman" w:hAnsiTheme="minorHAnsi" w:cstheme="minorHAnsi"/>
                <w:color w:val="auto"/>
                <w:sz w:val="22"/>
                <w:szCs w:val="22"/>
                <w:lang w:val="lt-LT"/>
              </w:rPr>
              <w:t xml:space="preserve">1. </w:t>
            </w:r>
          </w:p>
        </w:tc>
        <w:tc>
          <w:tcPr>
            <w:tcW w:w="1146" w:type="pct"/>
          </w:tcPr>
          <w:p w14:paraId="09E39868" w14:textId="61FA201D" w:rsidR="00FB3CEA" w:rsidRPr="00715999" w:rsidRDefault="00FB3CEA" w:rsidP="00954779">
            <w:pPr>
              <w:spacing w:line="240" w:lineRule="auto"/>
              <w:jc w:val="both"/>
              <w:rPr>
                <w:rFonts w:eastAsia="Times New Roman" w:cstheme="minorHAnsi"/>
                <w:sz w:val="22"/>
                <w:szCs w:val="22"/>
              </w:rPr>
            </w:pPr>
            <w:r w:rsidRPr="00715999">
              <w:rPr>
                <w:rFonts w:eastAsia="Times New Roman" w:cstheme="minorHAnsi"/>
                <w:sz w:val="22"/>
                <w:szCs w:val="22"/>
              </w:rPr>
              <w:t xml:space="preserve">Tiekėjas </w:t>
            </w:r>
            <w:r w:rsidRPr="00715999">
              <w:rPr>
                <w:rFonts w:cs="Times New Roman"/>
                <w:sz w:val="22"/>
                <w:szCs w:val="22"/>
                <w:lang w:eastAsia="ar-SA"/>
              </w:rPr>
              <w:t>turi būti siūlomos įrangos gamintojo atstovas, įgaliotas pateikti (parduoti), įdiegti ir aptarnauti siūlomą įrangą arba turi būti sudaręs sutartį su tokiu atstovu, turinčiu išvardintas teises.</w:t>
            </w:r>
          </w:p>
        </w:tc>
        <w:tc>
          <w:tcPr>
            <w:tcW w:w="1729" w:type="pct"/>
          </w:tcPr>
          <w:p w14:paraId="7B5A8D64" w14:textId="3CC74C1D" w:rsidR="00FB3CEA" w:rsidRPr="00715999" w:rsidRDefault="00FB3CEA" w:rsidP="00715999">
            <w:pPr>
              <w:widowControl w:val="0"/>
              <w:tabs>
                <w:tab w:val="left" w:pos="1418"/>
              </w:tabs>
              <w:suppressAutoHyphens/>
              <w:autoSpaceDE w:val="0"/>
              <w:autoSpaceDN w:val="0"/>
              <w:adjustRightInd w:val="0"/>
              <w:spacing w:line="240" w:lineRule="auto"/>
              <w:contextualSpacing/>
              <w:jc w:val="both"/>
              <w:textAlignment w:val="baseline"/>
              <w:rPr>
                <w:rFonts w:eastAsia="Times New Roman" w:cstheme="minorHAnsi"/>
                <w:sz w:val="22"/>
                <w:szCs w:val="22"/>
              </w:rPr>
            </w:pPr>
            <w:r w:rsidRPr="00715999">
              <w:rPr>
                <w:rFonts w:eastAsia="Times New Roman" w:cstheme="minorHAnsi"/>
                <w:b/>
                <w:bCs/>
                <w:color w:val="FF0000"/>
                <w:sz w:val="22"/>
                <w:szCs w:val="22"/>
              </w:rPr>
              <w:t>Kartu su pasiūlymu turi būti pateikta</w:t>
            </w:r>
            <w:r>
              <w:rPr>
                <w:rFonts w:eastAsia="Times New Roman" w:cstheme="minorHAnsi"/>
                <w:b/>
                <w:bCs/>
                <w:color w:val="FF0000"/>
                <w:sz w:val="22"/>
                <w:szCs w:val="22"/>
              </w:rPr>
              <w:t>:</w:t>
            </w:r>
            <w:r w:rsidRPr="00715999">
              <w:rPr>
                <w:rFonts w:eastAsia="Times New Roman" w:cstheme="minorHAnsi"/>
                <w:color w:val="FF0000"/>
                <w:sz w:val="22"/>
                <w:szCs w:val="22"/>
              </w:rPr>
              <w:t xml:space="preserve"> </w:t>
            </w:r>
            <w:r w:rsidRPr="00715999">
              <w:rPr>
                <w:rFonts w:cs="Times New Roman"/>
                <w:sz w:val="22"/>
                <w:szCs w:val="22"/>
                <w:lang w:eastAsia="ar-SA"/>
              </w:rPr>
              <w:t>Įrangos</w:t>
            </w:r>
            <w:r w:rsidRPr="00715999">
              <w:rPr>
                <w:rFonts w:cs="Times New Roman"/>
                <w:kern w:val="12"/>
                <w:sz w:val="22"/>
                <w:szCs w:val="22"/>
                <w:lang w:eastAsia="ar-SA"/>
              </w:rPr>
              <w:t xml:space="preserve"> gamintojo pažym</w:t>
            </w:r>
            <w:r w:rsidR="00702646">
              <w:rPr>
                <w:rFonts w:cs="Times New Roman"/>
                <w:kern w:val="12"/>
                <w:sz w:val="22"/>
                <w:szCs w:val="22"/>
                <w:lang w:eastAsia="ar-SA"/>
              </w:rPr>
              <w:t>a (-</w:t>
            </w:r>
            <w:proofErr w:type="spellStart"/>
            <w:r w:rsidRPr="00715999">
              <w:rPr>
                <w:rFonts w:cs="Times New Roman"/>
                <w:kern w:val="12"/>
                <w:sz w:val="22"/>
                <w:szCs w:val="22"/>
                <w:lang w:eastAsia="ar-SA"/>
              </w:rPr>
              <w:t>os</w:t>
            </w:r>
            <w:proofErr w:type="spellEnd"/>
            <w:r w:rsidR="00702646">
              <w:rPr>
                <w:rFonts w:cs="Times New Roman"/>
                <w:kern w:val="12"/>
                <w:sz w:val="22"/>
                <w:szCs w:val="22"/>
                <w:lang w:eastAsia="ar-SA"/>
              </w:rPr>
              <w:t>)</w:t>
            </w:r>
            <w:r w:rsidRPr="00715999">
              <w:rPr>
                <w:rFonts w:cs="Times New Roman"/>
                <w:kern w:val="12"/>
                <w:sz w:val="22"/>
                <w:szCs w:val="22"/>
                <w:lang w:eastAsia="ar-SA"/>
              </w:rPr>
              <w:t>, patvirtinan</w:t>
            </w:r>
            <w:r w:rsidR="00702646">
              <w:rPr>
                <w:rFonts w:cs="Times New Roman"/>
                <w:kern w:val="12"/>
                <w:sz w:val="22"/>
                <w:szCs w:val="22"/>
                <w:lang w:eastAsia="ar-SA"/>
              </w:rPr>
              <w:t>ti (-</w:t>
            </w:r>
            <w:proofErr w:type="spellStart"/>
            <w:r w:rsidRPr="00715999">
              <w:rPr>
                <w:rFonts w:cs="Times New Roman"/>
                <w:kern w:val="12"/>
                <w:sz w:val="22"/>
                <w:szCs w:val="22"/>
                <w:lang w:eastAsia="ar-SA"/>
              </w:rPr>
              <w:t>čios</w:t>
            </w:r>
            <w:proofErr w:type="spellEnd"/>
            <w:r w:rsidR="00702646">
              <w:rPr>
                <w:rFonts w:cs="Times New Roman"/>
                <w:kern w:val="12"/>
                <w:sz w:val="22"/>
                <w:szCs w:val="22"/>
                <w:lang w:eastAsia="ar-SA"/>
              </w:rPr>
              <w:t>)</w:t>
            </w:r>
            <w:r w:rsidRPr="00715999">
              <w:rPr>
                <w:rFonts w:cs="Times New Roman"/>
                <w:kern w:val="12"/>
                <w:sz w:val="22"/>
                <w:szCs w:val="22"/>
                <w:lang w:eastAsia="ar-SA"/>
              </w:rPr>
              <w:t xml:space="preserve">, kad Įrangos tiekėjas yra siūlomos įrangos gamintojo atstovas, įgaliotas pateikti (parduoti), įdiegti ir aptarnauti siūlomą įrangą </w:t>
            </w:r>
            <w:r w:rsidRPr="00715999">
              <w:rPr>
                <w:rFonts w:cs="Times New Roman"/>
                <w:sz w:val="22"/>
                <w:szCs w:val="22"/>
              </w:rPr>
              <w:t>arba turi būti sudaręs sutartį su tokiu atstovu, turinčiu išvardintas teises</w:t>
            </w:r>
            <w:r w:rsidRPr="00715999">
              <w:rPr>
                <w:rFonts w:cs="Times New Roman"/>
                <w:kern w:val="12"/>
                <w:sz w:val="22"/>
                <w:szCs w:val="22"/>
                <w:lang w:eastAsia="ar-SA"/>
              </w:rPr>
              <w:t xml:space="preserve"> (turi būti pateikta skaitmeninė kopija).</w:t>
            </w:r>
          </w:p>
        </w:tc>
        <w:tc>
          <w:tcPr>
            <w:tcW w:w="1945" w:type="pct"/>
            <w:vMerge w:val="restart"/>
            <w:vAlign w:val="center"/>
          </w:tcPr>
          <w:p w14:paraId="5BEF3DB2" w14:textId="77777777" w:rsidR="00FB3CEA" w:rsidRPr="00954779" w:rsidRDefault="00FB3CEA" w:rsidP="00954779">
            <w:pPr>
              <w:spacing w:line="240" w:lineRule="auto"/>
              <w:jc w:val="both"/>
              <w:rPr>
                <w:rFonts w:cstheme="minorHAnsi"/>
                <w:sz w:val="22"/>
                <w:szCs w:val="22"/>
              </w:rPr>
            </w:pPr>
            <w:r w:rsidRPr="00954779">
              <w:rPr>
                <w:rFonts w:cstheme="minorHAnsi"/>
                <w:sz w:val="22"/>
                <w:szCs w:val="22"/>
              </w:rPr>
              <w:t>Tiekėjas arba ūkio subjektų grupės narys (-</w:t>
            </w:r>
            <w:proofErr w:type="spellStart"/>
            <w:r w:rsidRPr="00954779">
              <w:rPr>
                <w:rFonts w:cstheme="minorHAnsi"/>
                <w:sz w:val="22"/>
                <w:szCs w:val="22"/>
              </w:rPr>
              <w:t>iai</w:t>
            </w:r>
            <w:proofErr w:type="spellEnd"/>
            <w:r w:rsidRPr="00954779">
              <w:rPr>
                <w:rFonts w:cstheme="minorHAnsi"/>
                <w:sz w:val="22"/>
                <w:szCs w:val="22"/>
              </w:rPr>
              <w:t>), jeigu pasiūlymą teikia ūkio subjektų grupė, arba kitas ūkio subjektas, kurio pajėgumais remiasi tiekėjas, atsižvelgiant į jų prisiimamus įsipareigojimus pirkimo sutarčiai vykdyti.</w:t>
            </w:r>
          </w:p>
          <w:p w14:paraId="041EC5FC" w14:textId="77777777" w:rsidR="00FB3CEA" w:rsidRPr="00954779" w:rsidRDefault="00FB3CEA" w:rsidP="00954779">
            <w:pPr>
              <w:spacing w:line="240" w:lineRule="auto"/>
              <w:jc w:val="both"/>
              <w:rPr>
                <w:rFonts w:cstheme="minorHAnsi"/>
                <w:sz w:val="22"/>
                <w:szCs w:val="22"/>
              </w:rPr>
            </w:pPr>
            <w:r w:rsidRPr="00954779">
              <w:rPr>
                <w:rFonts w:cstheme="minorHAnsi"/>
                <w:sz w:val="22"/>
                <w:szCs w:val="22"/>
              </w:rPr>
              <w:t>Tiekėjas gali remtis kitų ūkio subjektų pajėgumais tik tuo atveju, jeigu tie subjektai patys vykdys tą pirkimo sutarties dalį, kuriai reikia jų turimų pajėgumų.</w:t>
            </w:r>
          </w:p>
          <w:p w14:paraId="2B9E12BD" w14:textId="77777777" w:rsidR="00FB3CEA" w:rsidRPr="00954779" w:rsidRDefault="00FB3CEA" w:rsidP="00954779">
            <w:pPr>
              <w:spacing w:line="240" w:lineRule="auto"/>
              <w:jc w:val="both"/>
              <w:rPr>
                <w:rFonts w:cstheme="minorHAnsi"/>
                <w:b/>
                <w:bCs/>
                <w:sz w:val="22"/>
                <w:szCs w:val="22"/>
              </w:rPr>
            </w:pPr>
            <w:r w:rsidRPr="00954779">
              <w:rPr>
                <w:rFonts w:cstheme="minorHAnsi"/>
                <w:sz w:val="22"/>
                <w:szCs w:val="22"/>
              </w:rPr>
              <w:t>Jei tiekėjas pats atitinka keliamą reikalavimą, tačiau ketina pasitelkti subtiekėjus, subtiekėjai privalo atitikti keliamus reikalavimus, jeigu subtiekėjai patys vykdys tą pirkimo sutarties dalį, kuriai reikia nustatytos kvalifikacijos.</w:t>
            </w:r>
          </w:p>
        </w:tc>
      </w:tr>
      <w:tr w:rsidR="00FB3CEA" w:rsidRPr="00954779" w14:paraId="0526A2D3" w14:textId="77777777" w:rsidTr="00A7244E">
        <w:tc>
          <w:tcPr>
            <w:tcW w:w="180" w:type="pct"/>
          </w:tcPr>
          <w:p w14:paraId="1BF113C5" w14:textId="7C5B0A43" w:rsidR="00FB3CEA" w:rsidRPr="00954779" w:rsidRDefault="00FB3CEA" w:rsidP="009547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Pr>
                <w:rFonts w:asciiTheme="minorHAnsi" w:eastAsia="Times New Roman" w:hAnsiTheme="minorHAnsi" w:cstheme="minorHAnsi"/>
                <w:color w:val="auto"/>
                <w:sz w:val="22"/>
                <w:szCs w:val="22"/>
                <w:lang w:val="lt-LT"/>
              </w:rPr>
              <w:t>2.</w:t>
            </w:r>
          </w:p>
        </w:tc>
        <w:tc>
          <w:tcPr>
            <w:tcW w:w="1146" w:type="pct"/>
          </w:tcPr>
          <w:p w14:paraId="0A902597" w14:textId="00174CEF" w:rsidR="00FB3CEA" w:rsidRPr="00FB3CEA" w:rsidRDefault="00FB3CEA" w:rsidP="00954779">
            <w:pPr>
              <w:spacing w:line="240" w:lineRule="auto"/>
              <w:jc w:val="both"/>
              <w:rPr>
                <w:rFonts w:eastAsia="Times New Roman" w:cstheme="minorHAnsi"/>
                <w:sz w:val="22"/>
                <w:szCs w:val="22"/>
              </w:rPr>
            </w:pPr>
            <w:r w:rsidRPr="00FB3CEA">
              <w:rPr>
                <w:rFonts w:cs="Times New Roman"/>
                <w:color w:val="222222"/>
                <w:sz w:val="22"/>
                <w:szCs w:val="22"/>
              </w:rPr>
              <w:t>T</w:t>
            </w:r>
            <w:r w:rsidRPr="00FB3CEA">
              <w:rPr>
                <w:rFonts w:cs="Times New Roman"/>
                <w:color w:val="222222"/>
                <w:sz w:val="22"/>
                <w:szCs w:val="22"/>
              </w:rPr>
              <w:t>iekėjas turi būti siūlomos įrangos gamintojo autorizuotas serviso centras arba turi būti sudaręs sutartį su tokiu centru dėl siūlomos Įrangos garantinio aptarnavimo</w:t>
            </w:r>
            <w:r>
              <w:rPr>
                <w:rFonts w:cs="Times New Roman"/>
                <w:color w:val="222222"/>
                <w:sz w:val="22"/>
                <w:szCs w:val="22"/>
              </w:rPr>
              <w:t>.</w:t>
            </w:r>
          </w:p>
        </w:tc>
        <w:tc>
          <w:tcPr>
            <w:tcW w:w="1729" w:type="pct"/>
          </w:tcPr>
          <w:p w14:paraId="56FECE19" w14:textId="7F1CED65" w:rsidR="00FB3CEA" w:rsidRPr="001C6259" w:rsidRDefault="00FB3CEA" w:rsidP="00715999">
            <w:pPr>
              <w:widowControl w:val="0"/>
              <w:tabs>
                <w:tab w:val="left" w:pos="1418"/>
              </w:tabs>
              <w:suppressAutoHyphens/>
              <w:autoSpaceDE w:val="0"/>
              <w:autoSpaceDN w:val="0"/>
              <w:adjustRightInd w:val="0"/>
              <w:spacing w:line="240" w:lineRule="auto"/>
              <w:contextualSpacing/>
              <w:jc w:val="both"/>
              <w:textAlignment w:val="baseline"/>
              <w:rPr>
                <w:rFonts w:eastAsia="Times New Roman" w:cstheme="minorHAnsi"/>
                <w:sz w:val="22"/>
                <w:szCs w:val="22"/>
              </w:rPr>
            </w:pPr>
            <w:r w:rsidRPr="00FB3CEA">
              <w:rPr>
                <w:rFonts w:eastAsia="Times New Roman" w:cstheme="minorHAnsi"/>
                <w:b/>
                <w:bCs/>
                <w:color w:val="FF0000"/>
                <w:sz w:val="22"/>
                <w:szCs w:val="22"/>
              </w:rPr>
              <w:t>Kartu su pasiūlymu turi būti pateikta:</w:t>
            </w:r>
            <w:r w:rsidRPr="00FB3CEA">
              <w:rPr>
                <w:rFonts w:cs="Times New Roman"/>
                <w:color w:val="222222"/>
                <w:sz w:val="22"/>
                <w:szCs w:val="22"/>
              </w:rPr>
              <w:t xml:space="preserve"> </w:t>
            </w:r>
            <w:r w:rsidRPr="00FB3CEA">
              <w:rPr>
                <w:rFonts w:cs="Times New Roman"/>
                <w:color w:val="222222"/>
                <w:sz w:val="22"/>
                <w:szCs w:val="22"/>
              </w:rPr>
              <w:t xml:space="preserve">Įrangos </w:t>
            </w:r>
            <w:r w:rsidR="009633A0">
              <w:rPr>
                <w:rFonts w:cs="Times New Roman"/>
                <w:color w:val="222222"/>
                <w:sz w:val="22"/>
                <w:szCs w:val="22"/>
              </w:rPr>
              <w:t>gamintojo</w:t>
            </w:r>
            <w:r w:rsidRPr="00FB3CEA">
              <w:rPr>
                <w:rFonts w:cs="Times New Roman"/>
                <w:color w:val="222222"/>
                <w:sz w:val="22"/>
                <w:szCs w:val="22"/>
              </w:rPr>
              <w:t xml:space="preserve"> pažym</w:t>
            </w:r>
            <w:r w:rsidR="009633A0">
              <w:rPr>
                <w:rFonts w:cs="Times New Roman"/>
                <w:color w:val="222222"/>
                <w:sz w:val="22"/>
                <w:szCs w:val="22"/>
              </w:rPr>
              <w:t>a (-</w:t>
            </w:r>
            <w:proofErr w:type="spellStart"/>
            <w:r w:rsidRPr="00FB3CEA">
              <w:rPr>
                <w:rFonts w:cs="Times New Roman"/>
                <w:color w:val="222222"/>
                <w:sz w:val="22"/>
                <w:szCs w:val="22"/>
              </w:rPr>
              <w:t>os</w:t>
            </w:r>
            <w:proofErr w:type="spellEnd"/>
            <w:r w:rsidR="009633A0">
              <w:rPr>
                <w:rFonts w:cs="Times New Roman"/>
                <w:color w:val="222222"/>
                <w:sz w:val="22"/>
                <w:szCs w:val="22"/>
              </w:rPr>
              <w:t>)</w:t>
            </w:r>
            <w:r w:rsidRPr="00FB3CEA">
              <w:rPr>
                <w:rFonts w:cs="Times New Roman"/>
                <w:color w:val="222222"/>
                <w:sz w:val="22"/>
                <w:szCs w:val="22"/>
              </w:rPr>
              <w:t>, patvirtinan</w:t>
            </w:r>
            <w:r w:rsidR="009633A0">
              <w:rPr>
                <w:rFonts w:cs="Times New Roman"/>
                <w:color w:val="222222"/>
                <w:sz w:val="22"/>
                <w:szCs w:val="22"/>
              </w:rPr>
              <w:t>ti (-</w:t>
            </w:r>
            <w:proofErr w:type="spellStart"/>
            <w:r w:rsidRPr="00FB3CEA">
              <w:rPr>
                <w:rFonts w:cs="Times New Roman"/>
                <w:color w:val="222222"/>
                <w:sz w:val="22"/>
                <w:szCs w:val="22"/>
              </w:rPr>
              <w:t>čios</w:t>
            </w:r>
            <w:proofErr w:type="spellEnd"/>
            <w:r w:rsidR="009633A0">
              <w:rPr>
                <w:rFonts w:cs="Times New Roman"/>
                <w:color w:val="222222"/>
                <w:sz w:val="22"/>
                <w:szCs w:val="22"/>
              </w:rPr>
              <w:t>)</w:t>
            </w:r>
            <w:r w:rsidRPr="00FB3CEA">
              <w:rPr>
                <w:rFonts w:cs="Times New Roman"/>
                <w:color w:val="222222"/>
                <w:sz w:val="22"/>
                <w:szCs w:val="22"/>
              </w:rPr>
              <w:t>, kad Įrangos tiekėjas yra siūlomos įrangos gamintojo autorizuotas serviso centras arba yra sudaręs sutartį su tokiu centru dėl siūlomos Įrangos garantinio aptarnavimo (turi būti pateikta skaitmeninė kopija).</w:t>
            </w:r>
          </w:p>
        </w:tc>
        <w:tc>
          <w:tcPr>
            <w:tcW w:w="1945" w:type="pct"/>
            <w:vMerge/>
            <w:vAlign w:val="center"/>
          </w:tcPr>
          <w:p w14:paraId="0835706C" w14:textId="77777777" w:rsidR="00FB3CEA" w:rsidRPr="00954779" w:rsidRDefault="00FB3CEA" w:rsidP="00954779">
            <w:pPr>
              <w:spacing w:line="240" w:lineRule="auto"/>
              <w:jc w:val="both"/>
              <w:rPr>
                <w:rFonts w:cstheme="minorHAnsi"/>
                <w:sz w:val="22"/>
                <w:szCs w:val="22"/>
              </w:rPr>
            </w:pPr>
          </w:p>
        </w:tc>
      </w:tr>
    </w:tbl>
    <w:p w14:paraId="59C94AC4" w14:textId="77777777" w:rsidR="00F6566F" w:rsidRPr="00E24321" w:rsidRDefault="00F6566F" w:rsidP="00E24321">
      <w:pPr>
        <w:spacing w:after="0" w:line="240" w:lineRule="auto"/>
        <w:jc w:val="right"/>
        <w:rPr>
          <w:rFonts w:ascii="Calibri" w:hAnsi="Calibri" w:cs="Calibri"/>
          <w:sz w:val="22"/>
          <w:szCs w:val="22"/>
        </w:rPr>
      </w:pPr>
    </w:p>
    <w:sectPr w:rsidR="00F6566F" w:rsidRPr="00E24321" w:rsidSect="00F1287E">
      <w:headerReference w:type="default" r:id="rId18"/>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BDB2" w14:textId="7966B71C" w:rsidR="00F1287E" w:rsidRPr="00F1287E" w:rsidRDefault="00F1287E" w:rsidP="00F1287E">
    <w:pPr>
      <w:pStyle w:val="Header"/>
      <w:jc w:val="right"/>
      <w:rPr>
        <w:sz w:val="22"/>
        <w:szCs w:val="22"/>
      </w:rPr>
    </w:pPr>
    <w:r w:rsidRPr="00F1287E">
      <w:rPr>
        <w:sz w:val="22"/>
        <w:szCs w:val="22"/>
      </w:rPr>
      <w:t>Specialiųjų pirkimo sąlygų 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3D6EF1A8"/>
    <w:lvl w:ilvl="0">
      <w:start w:val="1"/>
      <w:numFmt w:val="decimal"/>
      <w:suff w:val="space"/>
      <w:lvlText w:val="%1."/>
      <w:lvlJc w:val="left"/>
      <w:pPr>
        <w:ind w:left="0" w:firstLine="0"/>
      </w:pPr>
      <w:rPr>
        <w:rFonts w:asciiTheme="minorHAnsi" w:hAnsiTheme="minorHAnsi"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213736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6259"/>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3429"/>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2646"/>
    <w:rsid w:val="0070400A"/>
    <w:rsid w:val="00705FC9"/>
    <w:rsid w:val="007069FE"/>
    <w:rsid w:val="00711BB2"/>
    <w:rsid w:val="0071277E"/>
    <w:rsid w:val="00715999"/>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965A7"/>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4779"/>
    <w:rsid w:val="00961A49"/>
    <w:rsid w:val="00961ADB"/>
    <w:rsid w:val="009633A0"/>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663D"/>
    <w:rsid w:val="009F7B89"/>
    <w:rsid w:val="00A0764A"/>
    <w:rsid w:val="00A142D8"/>
    <w:rsid w:val="00A148F2"/>
    <w:rsid w:val="00A255FA"/>
    <w:rsid w:val="00A35903"/>
    <w:rsid w:val="00A411BD"/>
    <w:rsid w:val="00A573D4"/>
    <w:rsid w:val="00A669AE"/>
    <w:rsid w:val="00A7114D"/>
    <w:rsid w:val="00A7244E"/>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1CC6"/>
    <w:rsid w:val="00DD4AD6"/>
    <w:rsid w:val="00DD5F66"/>
    <w:rsid w:val="00DE7D32"/>
    <w:rsid w:val="00E03202"/>
    <w:rsid w:val="00E05CC7"/>
    <w:rsid w:val="00E05F35"/>
    <w:rsid w:val="00E2432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01206"/>
    <w:rsid w:val="00F10DFC"/>
    <w:rsid w:val="00F1287E"/>
    <w:rsid w:val="00F21B55"/>
    <w:rsid w:val="00F2785B"/>
    <w:rsid w:val="00F30C5A"/>
    <w:rsid w:val="00F313D3"/>
    <w:rsid w:val="00F3485D"/>
    <w:rsid w:val="00F510E6"/>
    <w:rsid w:val="00F53F25"/>
    <w:rsid w:val="00F56357"/>
    <w:rsid w:val="00F6566F"/>
    <w:rsid w:val="00F66ED8"/>
    <w:rsid w:val="00F75815"/>
    <w:rsid w:val="00F7793B"/>
    <w:rsid w:val="00F77D76"/>
    <w:rsid w:val="00F805DF"/>
    <w:rsid w:val="00F80EC8"/>
    <w:rsid w:val="00F85D9F"/>
    <w:rsid w:val="00F8752B"/>
    <w:rsid w:val="00FA3A3E"/>
    <w:rsid w:val="00FA5185"/>
    <w:rsid w:val="00FB1CCA"/>
    <w:rsid w:val="00FB3CE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9</Pages>
  <Words>3417</Words>
  <Characters>19479</Characters>
  <Application>Microsoft Office Word</Application>
  <DocSecurity>0</DocSecurity>
  <Lines>162</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120</cp:revision>
  <cp:lastPrinted>2022-12-15T10:27:00Z</cp:lastPrinted>
  <dcterms:created xsi:type="dcterms:W3CDTF">2022-12-15T10:28:00Z</dcterms:created>
  <dcterms:modified xsi:type="dcterms:W3CDTF">2025-09-12T05:53:00Z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